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0E3" w:rsidRPr="00275857" w:rsidRDefault="00D520E3" w:rsidP="008075ED">
      <w:pPr>
        <w:pStyle w:val="a3"/>
        <w:widowControl w:val="0"/>
        <w:rPr>
          <w:rFonts w:ascii="Times New Roman" w:hAnsi="Times New Roman" w:cs="Times New Roman"/>
          <w:b/>
          <w:bCs/>
          <w:caps/>
          <w:sz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D520E3" w:rsidRPr="00D520E3" w:rsidRDefault="00D520E3" w:rsidP="008075ED">
      <w:pPr>
        <w:pStyle w:val="a5"/>
        <w:widowControl w:val="0"/>
        <w:rPr>
          <w:rFonts w:ascii="Times New Roman" w:hAnsi="Times New Roman" w:cs="Times New Roman"/>
          <w:b/>
          <w:bCs/>
          <w:sz w:val="24"/>
        </w:rPr>
      </w:pPr>
      <w:r w:rsidRPr="00275857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D520E3" w:rsidRPr="00275857" w:rsidRDefault="00D520E3" w:rsidP="008075ED">
      <w:pPr>
        <w:pStyle w:val="a5"/>
        <w:widowControl w:val="0"/>
        <w:spacing w:before="120"/>
        <w:rPr>
          <w:rFonts w:ascii="Arial" w:hAnsi="Arial"/>
          <w:b/>
          <w:bCs/>
          <w:i/>
          <w:iCs/>
          <w:spacing w:val="40"/>
        </w:rPr>
      </w:pPr>
      <w:r w:rsidRPr="00275857"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D520E3" w:rsidRPr="00CA6078" w:rsidRDefault="001F2A4A" w:rsidP="008075ED">
      <w:pPr>
        <w:widowControl w:val="0"/>
        <w:spacing w:line="276" w:lineRule="auto"/>
        <w:rPr>
          <w:rFonts w:ascii="Times New Roman" w:hAnsi="Times New Roman" w:cs="Times New Roman"/>
          <w:sz w:val="24"/>
          <w:u w:val="single"/>
        </w:rPr>
      </w:pPr>
      <w:r w:rsidRPr="00CA6078">
        <w:rPr>
          <w:rFonts w:ascii="Times New Roman" w:hAnsi="Times New Roman" w:cs="Times New Roman"/>
          <w:sz w:val="24"/>
          <w:u w:val="single"/>
        </w:rPr>
        <w:t>О</w:t>
      </w:r>
      <w:r w:rsidR="00D520E3" w:rsidRPr="00CA6078">
        <w:rPr>
          <w:rFonts w:ascii="Times New Roman" w:hAnsi="Times New Roman" w:cs="Times New Roman"/>
          <w:sz w:val="24"/>
          <w:u w:val="single"/>
        </w:rPr>
        <w:t xml:space="preserve">т </w:t>
      </w:r>
      <w:r w:rsidR="00CA6078" w:rsidRPr="00CA6078">
        <w:rPr>
          <w:rFonts w:ascii="Times New Roman" w:hAnsi="Times New Roman" w:cs="Times New Roman"/>
          <w:sz w:val="24"/>
          <w:u w:val="single"/>
        </w:rPr>
        <w:t xml:space="preserve"> 30.12.2020 </w:t>
      </w:r>
      <w:r w:rsidR="0081060A" w:rsidRPr="00CA6078">
        <w:rPr>
          <w:rFonts w:ascii="Times New Roman" w:hAnsi="Times New Roman" w:cs="Times New Roman"/>
          <w:sz w:val="24"/>
          <w:u w:val="single"/>
        </w:rPr>
        <w:t>года</w:t>
      </w:r>
      <w:r w:rsidR="0088241C" w:rsidRPr="00CA6078">
        <w:rPr>
          <w:rFonts w:ascii="Times New Roman" w:hAnsi="Times New Roman" w:cs="Times New Roman"/>
          <w:sz w:val="24"/>
          <w:u w:val="single"/>
        </w:rPr>
        <w:t xml:space="preserve"> </w:t>
      </w:r>
      <w:r w:rsidR="0081060A" w:rsidRPr="00CA6078">
        <w:rPr>
          <w:rFonts w:ascii="Times New Roman" w:hAnsi="Times New Roman" w:cs="Times New Roman"/>
          <w:sz w:val="24"/>
          <w:u w:val="single"/>
        </w:rPr>
        <w:t xml:space="preserve"> </w:t>
      </w:r>
      <w:r w:rsidR="00D520E3" w:rsidRPr="00CA6078">
        <w:rPr>
          <w:rFonts w:ascii="Times New Roman" w:hAnsi="Times New Roman" w:cs="Times New Roman"/>
          <w:sz w:val="24"/>
          <w:u w:val="single"/>
        </w:rPr>
        <w:t>№</w:t>
      </w:r>
      <w:r w:rsidR="00CA6078" w:rsidRPr="00CA6078">
        <w:rPr>
          <w:rFonts w:ascii="Times New Roman" w:hAnsi="Times New Roman" w:cs="Times New Roman"/>
          <w:sz w:val="24"/>
          <w:u w:val="single"/>
        </w:rPr>
        <w:t xml:space="preserve"> 490</w:t>
      </w:r>
      <w:r w:rsidR="00D520E3" w:rsidRPr="00CA6078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D520E3" w:rsidRPr="0010695E" w:rsidRDefault="0013645A" w:rsidP="008075ED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г. Унеча</w:t>
      </w:r>
      <w:r w:rsidR="00D520E3" w:rsidRPr="0010695E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20E3" w:rsidRDefault="00D520E3" w:rsidP="008075ED">
      <w:pPr>
        <w:widowControl w:val="0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112A4C" w:rsidTr="00112A4C">
        <w:tc>
          <w:tcPr>
            <w:tcW w:w="4219" w:type="dxa"/>
          </w:tcPr>
          <w:p w:rsidR="00112A4C" w:rsidRPr="008327EE" w:rsidRDefault="00112A4C" w:rsidP="0010701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7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муниципальной программы «Развитие культуры в Унечском районе» </w:t>
            </w:r>
          </w:p>
        </w:tc>
        <w:tc>
          <w:tcPr>
            <w:tcW w:w="5352" w:type="dxa"/>
          </w:tcPr>
          <w:p w:rsidR="00112A4C" w:rsidRDefault="00112A4C" w:rsidP="008075E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12A4C" w:rsidRDefault="00112A4C" w:rsidP="008075ED">
      <w:pPr>
        <w:widowControl w:val="0"/>
        <w:rPr>
          <w:rFonts w:ascii="Times New Roman" w:hAnsi="Times New Roman" w:cs="Times New Roman"/>
          <w:sz w:val="24"/>
        </w:rPr>
      </w:pPr>
    </w:p>
    <w:p w:rsidR="00183631" w:rsidRPr="00C846B4" w:rsidRDefault="00183631" w:rsidP="00183631">
      <w:pPr>
        <w:keepNext/>
        <w:spacing w:before="240" w:after="60" w:line="276" w:lineRule="auto"/>
        <w:ind w:firstLine="709"/>
        <w:jc w:val="both"/>
        <w:outlineLvl w:val="1"/>
        <w:rPr>
          <w:rFonts w:ascii="Times New Roman" w:hAnsi="Times New Roman" w:cs="Times New Roman"/>
          <w:bCs/>
          <w:iCs/>
          <w:sz w:val="24"/>
        </w:rPr>
      </w:pPr>
      <w:proofErr w:type="gramStart"/>
      <w:r w:rsidRPr="00C846B4">
        <w:rPr>
          <w:rFonts w:ascii="Times New Roman" w:hAnsi="Times New Roman" w:cs="Times New Roman"/>
          <w:bCs/>
          <w:iCs/>
          <w:sz w:val="24"/>
        </w:rPr>
        <w:t>В соответствии с постановления</w:t>
      </w:r>
      <w:r>
        <w:rPr>
          <w:rFonts w:ascii="Times New Roman" w:hAnsi="Times New Roman" w:cs="Times New Roman"/>
          <w:bCs/>
          <w:iCs/>
          <w:sz w:val="24"/>
        </w:rPr>
        <w:t xml:space="preserve">ми администрации </w:t>
      </w:r>
      <w:r w:rsidR="00EF7327">
        <w:rPr>
          <w:rFonts w:ascii="Times New Roman" w:hAnsi="Times New Roman" w:cs="Times New Roman"/>
          <w:bCs/>
          <w:iCs/>
          <w:sz w:val="24"/>
        </w:rPr>
        <w:t xml:space="preserve">Унечского </w:t>
      </w:r>
      <w:r>
        <w:rPr>
          <w:rFonts w:ascii="Times New Roman" w:hAnsi="Times New Roman" w:cs="Times New Roman"/>
          <w:bCs/>
          <w:iCs/>
          <w:sz w:val="24"/>
        </w:rPr>
        <w:t>района от 22.11.</w:t>
      </w:r>
      <w:r w:rsidRPr="00C846B4">
        <w:rPr>
          <w:rFonts w:ascii="Times New Roman" w:hAnsi="Times New Roman" w:cs="Times New Roman"/>
          <w:bCs/>
          <w:iCs/>
          <w:sz w:val="24"/>
        </w:rPr>
        <w:t>2013 №191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Pr="00C846B4">
        <w:rPr>
          <w:rFonts w:ascii="Times New Roman" w:hAnsi="Times New Roman" w:cs="Times New Roman"/>
          <w:bCs/>
          <w:iCs/>
          <w:sz w:val="24"/>
        </w:rPr>
        <w:t>Унечс</w:t>
      </w:r>
      <w:r>
        <w:rPr>
          <w:rFonts w:ascii="Times New Roman" w:hAnsi="Times New Roman" w:cs="Times New Roman"/>
          <w:bCs/>
          <w:iCs/>
          <w:sz w:val="24"/>
        </w:rPr>
        <w:t>кий</w:t>
      </w:r>
      <w:proofErr w:type="spellEnd"/>
      <w:r>
        <w:rPr>
          <w:rFonts w:ascii="Times New Roman" w:hAnsi="Times New Roman" w:cs="Times New Roman"/>
          <w:bCs/>
          <w:iCs/>
          <w:sz w:val="24"/>
        </w:rPr>
        <w:t xml:space="preserve"> муниципальный район», от 12.11.</w:t>
      </w:r>
      <w:r w:rsidRPr="00C846B4">
        <w:rPr>
          <w:rFonts w:ascii="Times New Roman" w:hAnsi="Times New Roman" w:cs="Times New Roman"/>
          <w:bCs/>
          <w:iCs/>
          <w:sz w:val="24"/>
        </w:rPr>
        <w:t>2018 № 287 «Об утверждении Перечня муниципальных программ (подпрограмм) муниципального образования «</w:t>
      </w:r>
      <w:proofErr w:type="spellStart"/>
      <w:r w:rsidRPr="00C846B4">
        <w:rPr>
          <w:rFonts w:ascii="Times New Roman" w:hAnsi="Times New Roman" w:cs="Times New Roman"/>
          <w:bCs/>
          <w:iCs/>
          <w:sz w:val="24"/>
        </w:rPr>
        <w:t>Унечский</w:t>
      </w:r>
      <w:proofErr w:type="spellEnd"/>
      <w:r w:rsidRPr="00C846B4">
        <w:rPr>
          <w:rFonts w:ascii="Times New Roman" w:hAnsi="Times New Roman" w:cs="Times New Roman"/>
          <w:bCs/>
          <w:iCs/>
          <w:sz w:val="24"/>
        </w:rPr>
        <w:t xml:space="preserve"> муниципальный район», подлежащих разработке и реализации исполнительно-распорядительными органами Унечского муниципального района»  (в редакции от </w:t>
      </w:r>
      <w:r w:rsidRPr="002B55C9">
        <w:rPr>
          <w:rFonts w:ascii="Times New Roman" w:hAnsi="Times New Roman" w:cs="Times New Roman"/>
          <w:bCs/>
          <w:iCs/>
          <w:sz w:val="24"/>
        </w:rPr>
        <w:t>30.12.2019 №</w:t>
      </w:r>
      <w:r>
        <w:rPr>
          <w:rFonts w:ascii="Times New Roman" w:hAnsi="Times New Roman" w:cs="Times New Roman"/>
          <w:bCs/>
          <w:iCs/>
          <w:sz w:val="24"/>
        </w:rPr>
        <w:t xml:space="preserve"> 393</w:t>
      </w:r>
      <w:r w:rsidRPr="00C846B4">
        <w:rPr>
          <w:rFonts w:ascii="Times New Roman" w:hAnsi="Times New Roman" w:cs="Times New Roman"/>
          <w:bCs/>
          <w:iCs/>
          <w:sz w:val="24"/>
        </w:rPr>
        <w:t>),  решением Унечского районного Совета народных депутатов от</w:t>
      </w:r>
      <w:proofErr w:type="gramEnd"/>
      <w:r w:rsidRPr="00C846B4">
        <w:rPr>
          <w:rFonts w:ascii="Times New Roman" w:hAnsi="Times New Roman" w:cs="Times New Roman"/>
          <w:bCs/>
          <w:iCs/>
          <w:sz w:val="24"/>
        </w:rPr>
        <w:t xml:space="preserve"> 1</w:t>
      </w:r>
      <w:r w:rsidR="00571423">
        <w:rPr>
          <w:rFonts w:ascii="Times New Roman" w:hAnsi="Times New Roman" w:cs="Times New Roman"/>
          <w:bCs/>
          <w:iCs/>
          <w:sz w:val="24"/>
        </w:rPr>
        <w:t>1</w:t>
      </w:r>
      <w:r w:rsidRPr="00C846B4">
        <w:rPr>
          <w:rFonts w:ascii="Times New Roman" w:hAnsi="Times New Roman" w:cs="Times New Roman"/>
          <w:bCs/>
          <w:iCs/>
          <w:sz w:val="24"/>
        </w:rPr>
        <w:t>.12.20</w:t>
      </w:r>
      <w:r w:rsidR="00571423">
        <w:rPr>
          <w:rFonts w:ascii="Times New Roman" w:hAnsi="Times New Roman" w:cs="Times New Roman"/>
          <w:bCs/>
          <w:iCs/>
          <w:sz w:val="24"/>
        </w:rPr>
        <w:t>20</w:t>
      </w:r>
      <w:r w:rsidRPr="00C846B4">
        <w:rPr>
          <w:rFonts w:ascii="Times New Roman" w:hAnsi="Times New Roman" w:cs="Times New Roman"/>
          <w:bCs/>
          <w:iCs/>
          <w:sz w:val="24"/>
        </w:rPr>
        <w:t xml:space="preserve"> № 6-</w:t>
      </w:r>
      <w:r w:rsidR="00571423">
        <w:rPr>
          <w:rFonts w:ascii="Times New Roman" w:hAnsi="Times New Roman" w:cs="Times New Roman"/>
          <w:bCs/>
          <w:iCs/>
          <w:sz w:val="24"/>
        </w:rPr>
        <w:t>93</w:t>
      </w:r>
      <w:r w:rsidRPr="00C846B4">
        <w:rPr>
          <w:rFonts w:ascii="Times New Roman" w:hAnsi="Times New Roman" w:cs="Times New Roman"/>
          <w:bCs/>
          <w:iCs/>
          <w:sz w:val="24"/>
        </w:rPr>
        <w:t xml:space="preserve"> «О бюджете  Унечского муниципального района Брянской области на 202</w:t>
      </w:r>
      <w:r w:rsidR="00571423">
        <w:rPr>
          <w:rFonts w:ascii="Times New Roman" w:hAnsi="Times New Roman" w:cs="Times New Roman"/>
          <w:bCs/>
          <w:iCs/>
          <w:sz w:val="24"/>
        </w:rPr>
        <w:t>1</w:t>
      </w:r>
      <w:r w:rsidRPr="00C846B4">
        <w:rPr>
          <w:rFonts w:ascii="Times New Roman" w:hAnsi="Times New Roman" w:cs="Times New Roman"/>
          <w:bCs/>
          <w:iCs/>
          <w:sz w:val="24"/>
        </w:rPr>
        <w:t xml:space="preserve"> год и на плановый период 202</w:t>
      </w:r>
      <w:r w:rsidR="00571423">
        <w:rPr>
          <w:rFonts w:ascii="Times New Roman" w:hAnsi="Times New Roman" w:cs="Times New Roman"/>
          <w:bCs/>
          <w:iCs/>
          <w:sz w:val="24"/>
        </w:rPr>
        <w:t>2 и 2023</w:t>
      </w:r>
      <w:r w:rsidRPr="00C846B4">
        <w:rPr>
          <w:rFonts w:ascii="Times New Roman" w:hAnsi="Times New Roman" w:cs="Times New Roman"/>
          <w:bCs/>
          <w:iCs/>
          <w:sz w:val="24"/>
        </w:rPr>
        <w:t xml:space="preserve"> годов»</w:t>
      </w:r>
    </w:p>
    <w:p w:rsidR="00183631" w:rsidRDefault="00183631" w:rsidP="00183631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D520E3" w:rsidRPr="007D67C9" w:rsidRDefault="00D520E3" w:rsidP="00183631">
      <w:pPr>
        <w:widowControl w:val="0"/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7D67C9">
        <w:rPr>
          <w:rFonts w:ascii="Times New Roman" w:hAnsi="Times New Roman" w:cs="Times New Roman"/>
          <w:bCs/>
          <w:sz w:val="24"/>
        </w:rPr>
        <w:t xml:space="preserve">ПОСТАНОВЛЯЮ: </w:t>
      </w:r>
    </w:p>
    <w:p w:rsidR="00D520E3" w:rsidRPr="001824CD" w:rsidRDefault="00D520E3" w:rsidP="008075ED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</w:rPr>
      </w:pPr>
    </w:p>
    <w:p w:rsidR="00D520E3" w:rsidRDefault="00D520E3" w:rsidP="00237BA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24EC0">
        <w:rPr>
          <w:rFonts w:ascii="Times New Roman" w:hAnsi="Times New Roman" w:cs="Times New Roman"/>
          <w:sz w:val="24"/>
        </w:rPr>
        <w:t>1. Утвердить прилагаемую муниципальную программу «Разви</w:t>
      </w:r>
      <w:r w:rsidR="001C55AE">
        <w:rPr>
          <w:rFonts w:ascii="Times New Roman" w:hAnsi="Times New Roman" w:cs="Times New Roman"/>
          <w:sz w:val="24"/>
        </w:rPr>
        <w:t>тие культуры в Унечском районе».</w:t>
      </w:r>
    </w:p>
    <w:p w:rsidR="001C55AE" w:rsidRPr="00F24EC0" w:rsidRDefault="001C55AE" w:rsidP="00237BA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EC56AC" w:rsidRPr="001C55AE" w:rsidRDefault="00D520E3" w:rsidP="00237BA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24EC0">
        <w:rPr>
          <w:rFonts w:ascii="Times New Roman" w:hAnsi="Times New Roman" w:cs="Times New Roman"/>
          <w:sz w:val="24"/>
        </w:rPr>
        <w:t xml:space="preserve">2. </w:t>
      </w:r>
      <w:r w:rsidR="001C55AE">
        <w:rPr>
          <w:rFonts w:ascii="Times New Roman" w:hAnsi="Times New Roman" w:cs="Times New Roman"/>
          <w:sz w:val="24"/>
        </w:rPr>
        <w:t>Опубликовать</w:t>
      </w:r>
      <w:r w:rsidR="00EC56AC" w:rsidRPr="00F24EC0">
        <w:rPr>
          <w:rFonts w:ascii="Times New Roman" w:hAnsi="Times New Roman" w:cs="Times New Roman"/>
          <w:sz w:val="24"/>
        </w:rPr>
        <w:t xml:space="preserve"> постановление</w:t>
      </w:r>
      <w:r w:rsidR="001C55AE">
        <w:rPr>
          <w:rFonts w:ascii="Times New Roman" w:hAnsi="Times New Roman" w:cs="Times New Roman"/>
          <w:sz w:val="24"/>
        </w:rPr>
        <w:t xml:space="preserve"> в муниципальном печатном средстве массовой информации «</w:t>
      </w:r>
      <w:proofErr w:type="spellStart"/>
      <w:r w:rsidR="001C55AE">
        <w:rPr>
          <w:rFonts w:ascii="Times New Roman" w:hAnsi="Times New Roman" w:cs="Times New Roman"/>
          <w:sz w:val="24"/>
        </w:rPr>
        <w:t>Унечский</w:t>
      </w:r>
      <w:proofErr w:type="spellEnd"/>
      <w:r w:rsidR="001C55AE">
        <w:rPr>
          <w:rFonts w:ascii="Times New Roman" w:hAnsi="Times New Roman" w:cs="Times New Roman"/>
          <w:sz w:val="24"/>
        </w:rPr>
        <w:t xml:space="preserve"> муниципальный вестник» и</w:t>
      </w:r>
      <w:r w:rsidR="00EC56AC" w:rsidRPr="00F24EC0">
        <w:rPr>
          <w:rFonts w:ascii="Times New Roman" w:hAnsi="Times New Roman" w:cs="Times New Roman"/>
          <w:sz w:val="24"/>
        </w:rPr>
        <w:t xml:space="preserve"> разместить на официальном сайте администрации Унечского района в сети «Интернет»</w:t>
      </w:r>
      <w:r w:rsidR="001C55AE">
        <w:rPr>
          <w:rFonts w:ascii="Times New Roman" w:hAnsi="Times New Roman" w:cs="Times New Roman"/>
          <w:sz w:val="24"/>
        </w:rPr>
        <w:t xml:space="preserve"> </w:t>
      </w:r>
      <w:r w:rsidR="001C55AE">
        <w:rPr>
          <w:rFonts w:ascii="Times New Roman" w:hAnsi="Times New Roman" w:cs="Times New Roman"/>
          <w:sz w:val="24"/>
          <w:lang w:val="en-US"/>
        </w:rPr>
        <w:t>www</w:t>
      </w:r>
      <w:r w:rsidR="00EC56AC" w:rsidRPr="00F24EC0">
        <w:rPr>
          <w:rFonts w:ascii="Times New Roman" w:hAnsi="Times New Roman" w:cs="Times New Roman"/>
          <w:sz w:val="24"/>
        </w:rPr>
        <w:t>.</w:t>
      </w:r>
      <w:proofErr w:type="spellStart"/>
      <w:r w:rsidR="001C55AE">
        <w:rPr>
          <w:rFonts w:ascii="Times New Roman" w:hAnsi="Times New Roman" w:cs="Times New Roman"/>
          <w:sz w:val="24"/>
          <w:lang w:val="en-US"/>
        </w:rPr>
        <w:t>undarm</w:t>
      </w:r>
      <w:proofErr w:type="spellEnd"/>
      <w:r w:rsidR="001C55AE" w:rsidRPr="001C55AE">
        <w:rPr>
          <w:rFonts w:ascii="Times New Roman" w:hAnsi="Times New Roman" w:cs="Times New Roman"/>
          <w:sz w:val="24"/>
        </w:rPr>
        <w:t>.</w:t>
      </w:r>
      <w:proofErr w:type="spellStart"/>
      <w:r w:rsidR="001C55AE">
        <w:rPr>
          <w:rFonts w:ascii="Times New Roman" w:hAnsi="Times New Roman" w:cs="Times New Roman"/>
          <w:sz w:val="24"/>
          <w:lang w:val="en-US"/>
        </w:rPr>
        <w:t>ru</w:t>
      </w:r>
      <w:proofErr w:type="spellEnd"/>
      <w:r w:rsidR="001C55AE" w:rsidRPr="001C55AE">
        <w:rPr>
          <w:rFonts w:ascii="Times New Roman" w:hAnsi="Times New Roman" w:cs="Times New Roman"/>
          <w:sz w:val="24"/>
        </w:rPr>
        <w:t>.</w:t>
      </w:r>
    </w:p>
    <w:p w:rsidR="001C55AE" w:rsidRPr="00F24EC0" w:rsidRDefault="001C55AE" w:rsidP="00237BA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520E3" w:rsidRDefault="00D520E3" w:rsidP="00237BA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24EC0">
        <w:rPr>
          <w:rFonts w:ascii="Times New Roman" w:hAnsi="Times New Roman" w:cs="Times New Roman"/>
          <w:sz w:val="24"/>
        </w:rPr>
        <w:t xml:space="preserve">3. </w:t>
      </w:r>
      <w:r w:rsidR="005504E8" w:rsidRPr="00F24EC0">
        <w:rPr>
          <w:rFonts w:ascii="Times New Roman" w:hAnsi="Times New Roman" w:cs="Times New Roman"/>
          <w:sz w:val="24"/>
        </w:rPr>
        <w:t>П</w:t>
      </w:r>
      <w:r w:rsidRPr="00F24EC0">
        <w:rPr>
          <w:rFonts w:ascii="Times New Roman" w:hAnsi="Times New Roman" w:cs="Times New Roman"/>
          <w:sz w:val="24"/>
        </w:rPr>
        <w:t xml:space="preserve">остановление вступает в силу с </w:t>
      </w:r>
      <w:r w:rsidR="00F75813" w:rsidRPr="00F24EC0">
        <w:rPr>
          <w:rFonts w:ascii="Times New Roman" w:hAnsi="Times New Roman" w:cs="Times New Roman"/>
          <w:sz w:val="24"/>
        </w:rPr>
        <w:t xml:space="preserve">момента </w:t>
      </w:r>
      <w:r w:rsidR="005504E8" w:rsidRPr="00F24EC0">
        <w:rPr>
          <w:rFonts w:ascii="Times New Roman" w:hAnsi="Times New Roman" w:cs="Times New Roman"/>
          <w:sz w:val="24"/>
        </w:rPr>
        <w:t>его официального опубликования и распространяется на правоотно</w:t>
      </w:r>
      <w:r w:rsidR="00B92A4D" w:rsidRPr="00F24EC0">
        <w:rPr>
          <w:rFonts w:ascii="Times New Roman" w:hAnsi="Times New Roman" w:cs="Times New Roman"/>
          <w:sz w:val="24"/>
        </w:rPr>
        <w:t>шения, возникшие с 1 января 20</w:t>
      </w:r>
      <w:r w:rsidR="0088241C">
        <w:rPr>
          <w:rFonts w:ascii="Times New Roman" w:hAnsi="Times New Roman" w:cs="Times New Roman"/>
          <w:sz w:val="24"/>
        </w:rPr>
        <w:t>2</w:t>
      </w:r>
      <w:r w:rsidR="00571423">
        <w:rPr>
          <w:rFonts w:ascii="Times New Roman" w:hAnsi="Times New Roman" w:cs="Times New Roman"/>
          <w:sz w:val="24"/>
        </w:rPr>
        <w:t>1</w:t>
      </w:r>
      <w:r w:rsidR="0088241C">
        <w:rPr>
          <w:rFonts w:ascii="Times New Roman" w:hAnsi="Times New Roman" w:cs="Times New Roman"/>
          <w:sz w:val="24"/>
        </w:rPr>
        <w:t xml:space="preserve"> </w:t>
      </w:r>
      <w:r w:rsidR="005504E8" w:rsidRPr="00F24EC0">
        <w:rPr>
          <w:rFonts w:ascii="Times New Roman" w:hAnsi="Times New Roman" w:cs="Times New Roman"/>
          <w:sz w:val="24"/>
        </w:rPr>
        <w:t>года</w:t>
      </w:r>
      <w:r w:rsidRPr="00F24EC0">
        <w:rPr>
          <w:rFonts w:ascii="Times New Roman" w:hAnsi="Times New Roman" w:cs="Times New Roman"/>
          <w:sz w:val="24"/>
        </w:rPr>
        <w:t>.</w:t>
      </w:r>
    </w:p>
    <w:p w:rsidR="001C55AE" w:rsidRPr="00F24EC0" w:rsidRDefault="001C55AE" w:rsidP="00237BA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41850" w:rsidRPr="00F24EC0" w:rsidRDefault="009431A1" w:rsidP="0084185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24EC0">
        <w:rPr>
          <w:rFonts w:ascii="Times New Roman" w:hAnsi="Times New Roman" w:cs="Times New Roman"/>
          <w:sz w:val="24"/>
        </w:rPr>
        <w:t>4.</w:t>
      </w:r>
      <w:r w:rsidRPr="00F24EC0">
        <w:rPr>
          <w:rFonts w:ascii="Times New Roman" w:hAnsi="Times New Roman" w:cs="Times New Roman"/>
          <w:sz w:val="24"/>
        </w:rPr>
        <w:tab/>
        <w:t>С момента вступления  в силу настоящего постановления считать утратившими силу:</w:t>
      </w:r>
    </w:p>
    <w:p w:rsidR="00BF0EDA" w:rsidRPr="00571423" w:rsidRDefault="00BF0EDA" w:rsidP="00293A9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71423">
        <w:rPr>
          <w:rFonts w:ascii="Times New Roman" w:hAnsi="Times New Roman" w:cs="Times New Roman"/>
          <w:sz w:val="24"/>
        </w:rPr>
        <w:t xml:space="preserve">- постановление администрации </w:t>
      </w:r>
      <w:r w:rsidR="00293A90" w:rsidRPr="00293A90">
        <w:rPr>
          <w:rFonts w:ascii="Times New Roman" w:hAnsi="Times New Roman" w:cs="Times New Roman"/>
          <w:sz w:val="24"/>
        </w:rPr>
        <w:t xml:space="preserve">Унечского </w:t>
      </w:r>
      <w:r w:rsidRPr="00571423">
        <w:rPr>
          <w:rFonts w:ascii="Times New Roman" w:hAnsi="Times New Roman" w:cs="Times New Roman"/>
          <w:sz w:val="24"/>
        </w:rPr>
        <w:t xml:space="preserve">района от </w:t>
      </w:r>
      <w:r w:rsidR="00571423" w:rsidRPr="00571423">
        <w:rPr>
          <w:rFonts w:ascii="Times New Roman" w:hAnsi="Times New Roman" w:cs="Times New Roman"/>
          <w:sz w:val="24"/>
        </w:rPr>
        <w:t>30</w:t>
      </w:r>
      <w:r w:rsidRPr="00571423">
        <w:rPr>
          <w:rFonts w:ascii="Times New Roman" w:hAnsi="Times New Roman" w:cs="Times New Roman"/>
          <w:sz w:val="24"/>
        </w:rPr>
        <w:t>.12.201</w:t>
      </w:r>
      <w:r w:rsidR="00571423" w:rsidRPr="00571423">
        <w:rPr>
          <w:rFonts w:ascii="Times New Roman" w:hAnsi="Times New Roman" w:cs="Times New Roman"/>
          <w:sz w:val="24"/>
        </w:rPr>
        <w:t>9</w:t>
      </w:r>
      <w:r w:rsidRPr="00571423">
        <w:rPr>
          <w:rFonts w:ascii="Times New Roman" w:hAnsi="Times New Roman" w:cs="Times New Roman"/>
          <w:sz w:val="24"/>
        </w:rPr>
        <w:t xml:space="preserve"> № </w:t>
      </w:r>
      <w:r w:rsidR="00571423" w:rsidRPr="00571423">
        <w:rPr>
          <w:rFonts w:ascii="Times New Roman" w:hAnsi="Times New Roman" w:cs="Times New Roman"/>
          <w:sz w:val="24"/>
        </w:rPr>
        <w:t>402</w:t>
      </w:r>
      <w:r w:rsidRPr="00571423">
        <w:rPr>
          <w:rFonts w:ascii="Times New Roman" w:hAnsi="Times New Roman" w:cs="Times New Roman"/>
          <w:sz w:val="24"/>
        </w:rPr>
        <w:t xml:space="preserve"> «Об утверждении муниципальной программы «Развитие культуры в Унечском районе»</w:t>
      </w:r>
      <w:r w:rsidR="007D67C9" w:rsidRPr="00571423">
        <w:rPr>
          <w:rFonts w:ascii="Times New Roman" w:hAnsi="Times New Roman" w:cs="Times New Roman"/>
          <w:sz w:val="24"/>
        </w:rPr>
        <w:t>;</w:t>
      </w:r>
      <w:r w:rsidRPr="00571423">
        <w:rPr>
          <w:rFonts w:ascii="Times New Roman" w:hAnsi="Times New Roman" w:cs="Times New Roman"/>
          <w:sz w:val="24"/>
        </w:rPr>
        <w:t xml:space="preserve"> </w:t>
      </w:r>
    </w:p>
    <w:p w:rsidR="007D67C9" w:rsidRPr="00571423" w:rsidRDefault="007D67C9" w:rsidP="00293A9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71423">
        <w:rPr>
          <w:rFonts w:ascii="Times New Roman" w:hAnsi="Times New Roman" w:cs="Times New Roman"/>
          <w:sz w:val="24"/>
        </w:rPr>
        <w:t xml:space="preserve">- постановление администрации </w:t>
      </w:r>
      <w:r w:rsidR="00293A90" w:rsidRPr="00293A90">
        <w:rPr>
          <w:rFonts w:ascii="Times New Roman" w:hAnsi="Times New Roman" w:cs="Times New Roman"/>
          <w:sz w:val="24"/>
        </w:rPr>
        <w:t xml:space="preserve">Унечского </w:t>
      </w:r>
      <w:r w:rsidRPr="00571423">
        <w:rPr>
          <w:rFonts w:ascii="Times New Roman" w:hAnsi="Times New Roman" w:cs="Times New Roman"/>
          <w:sz w:val="24"/>
        </w:rPr>
        <w:t xml:space="preserve">района от </w:t>
      </w:r>
      <w:r w:rsidR="00571423" w:rsidRPr="00571423">
        <w:rPr>
          <w:rFonts w:ascii="Times New Roman" w:hAnsi="Times New Roman" w:cs="Times New Roman"/>
          <w:sz w:val="24"/>
        </w:rPr>
        <w:t>26.02.2020</w:t>
      </w:r>
      <w:r w:rsidRPr="00571423">
        <w:rPr>
          <w:rFonts w:ascii="Times New Roman" w:hAnsi="Times New Roman" w:cs="Times New Roman"/>
          <w:sz w:val="24"/>
        </w:rPr>
        <w:t xml:space="preserve"> № </w:t>
      </w:r>
      <w:r w:rsidR="00571423" w:rsidRPr="00571423">
        <w:rPr>
          <w:rFonts w:ascii="Times New Roman" w:hAnsi="Times New Roman" w:cs="Times New Roman"/>
          <w:sz w:val="24"/>
        </w:rPr>
        <w:t>56</w:t>
      </w:r>
      <w:r w:rsidRPr="00571423">
        <w:rPr>
          <w:rFonts w:ascii="Times New Roman" w:hAnsi="Times New Roman" w:cs="Times New Roman"/>
          <w:sz w:val="24"/>
        </w:rPr>
        <w:t xml:space="preserve"> «О внесении изменений и дополнений в постановление администрации Унечского района от </w:t>
      </w:r>
      <w:r w:rsidR="00571423" w:rsidRPr="00571423">
        <w:rPr>
          <w:rFonts w:ascii="Times New Roman" w:hAnsi="Times New Roman" w:cs="Times New Roman"/>
          <w:sz w:val="24"/>
        </w:rPr>
        <w:t>30</w:t>
      </w:r>
      <w:r w:rsidRPr="00571423">
        <w:rPr>
          <w:rFonts w:ascii="Times New Roman" w:hAnsi="Times New Roman" w:cs="Times New Roman"/>
          <w:sz w:val="24"/>
        </w:rPr>
        <w:t>.12.20</w:t>
      </w:r>
      <w:r w:rsidR="00571423" w:rsidRPr="00571423">
        <w:rPr>
          <w:rFonts w:ascii="Times New Roman" w:hAnsi="Times New Roman" w:cs="Times New Roman"/>
          <w:sz w:val="24"/>
        </w:rPr>
        <w:t>19</w:t>
      </w:r>
      <w:r w:rsidRPr="00571423">
        <w:rPr>
          <w:rFonts w:ascii="Times New Roman" w:hAnsi="Times New Roman" w:cs="Times New Roman"/>
          <w:sz w:val="24"/>
        </w:rPr>
        <w:t xml:space="preserve"> № </w:t>
      </w:r>
      <w:r w:rsidR="00571423" w:rsidRPr="00571423">
        <w:rPr>
          <w:rFonts w:ascii="Times New Roman" w:hAnsi="Times New Roman" w:cs="Times New Roman"/>
          <w:sz w:val="24"/>
        </w:rPr>
        <w:t>402</w:t>
      </w:r>
      <w:r w:rsidR="00293A90">
        <w:rPr>
          <w:rFonts w:ascii="Times New Roman" w:hAnsi="Times New Roman" w:cs="Times New Roman"/>
          <w:sz w:val="24"/>
        </w:rPr>
        <w:t>»</w:t>
      </w:r>
      <w:r w:rsidRPr="00571423">
        <w:rPr>
          <w:rFonts w:ascii="Times New Roman" w:hAnsi="Times New Roman" w:cs="Times New Roman"/>
          <w:sz w:val="24"/>
        </w:rPr>
        <w:t>;</w:t>
      </w:r>
    </w:p>
    <w:p w:rsidR="007D67C9" w:rsidRDefault="007D67C9" w:rsidP="00293A9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71423">
        <w:rPr>
          <w:rFonts w:ascii="Times New Roman" w:hAnsi="Times New Roman" w:cs="Times New Roman"/>
          <w:sz w:val="24"/>
        </w:rPr>
        <w:t xml:space="preserve">- постановление администрации </w:t>
      </w:r>
      <w:r w:rsidR="00293A90" w:rsidRPr="00293A90">
        <w:rPr>
          <w:rFonts w:ascii="Times New Roman" w:hAnsi="Times New Roman" w:cs="Times New Roman"/>
          <w:sz w:val="24"/>
        </w:rPr>
        <w:t xml:space="preserve">Унечского </w:t>
      </w:r>
      <w:r w:rsidRPr="00571423">
        <w:rPr>
          <w:rFonts w:ascii="Times New Roman" w:hAnsi="Times New Roman" w:cs="Times New Roman"/>
          <w:sz w:val="24"/>
        </w:rPr>
        <w:t xml:space="preserve">района от </w:t>
      </w:r>
      <w:r w:rsidR="00571423" w:rsidRPr="00571423">
        <w:rPr>
          <w:rFonts w:ascii="Times New Roman" w:hAnsi="Times New Roman" w:cs="Times New Roman"/>
          <w:sz w:val="24"/>
        </w:rPr>
        <w:t>01</w:t>
      </w:r>
      <w:r w:rsidRPr="00571423">
        <w:rPr>
          <w:rFonts w:ascii="Times New Roman" w:hAnsi="Times New Roman" w:cs="Times New Roman"/>
          <w:sz w:val="24"/>
        </w:rPr>
        <w:t>.</w:t>
      </w:r>
      <w:r w:rsidR="00B76A13" w:rsidRPr="00571423">
        <w:rPr>
          <w:rFonts w:ascii="Times New Roman" w:hAnsi="Times New Roman" w:cs="Times New Roman"/>
          <w:sz w:val="24"/>
        </w:rPr>
        <w:t>0</w:t>
      </w:r>
      <w:r w:rsidR="00DF77A6">
        <w:rPr>
          <w:rFonts w:ascii="Times New Roman" w:hAnsi="Times New Roman" w:cs="Times New Roman"/>
          <w:sz w:val="24"/>
        </w:rPr>
        <w:t>4</w:t>
      </w:r>
      <w:r w:rsidRPr="00571423">
        <w:rPr>
          <w:rFonts w:ascii="Times New Roman" w:hAnsi="Times New Roman" w:cs="Times New Roman"/>
          <w:sz w:val="24"/>
        </w:rPr>
        <w:t>.20</w:t>
      </w:r>
      <w:r w:rsidR="00571423" w:rsidRPr="00571423">
        <w:rPr>
          <w:rFonts w:ascii="Times New Roman" w:hAnsi="Times New Roman" w:cs="Times New Roman"/>
          <w:sz w:val="24"/>
        </w:rPr>
        <w:t>20</w:t>
      </w:r>
      <w:r w:rsidRPr="00571423">
        <w:rPr>
          <w:rFonts w:ascii="Times New Roman" w:hAnsi="Times New Roman" w:cs="Times New Roman"/>
          <w:sz w:val="24"/>
        </w:rPr>
        <w:t xml:space="preserve"> № </w:t>
      </w:r>
      <w:r w:rsidR="00B76A13" w:rsidRPr="00571423">
        <w:rPr>
          <w:rFonts w:ascii="Times New Roman" w:hAnsi="Times New Roman" w:cs="Times New Roman"/>
          <w:sz w:val="24"/>
        </w:rPr>
        <w:t>1</w:t>
      </w:r>
      <w:r w:rsidR="00571423" w:rsidRPr="00571423">
        <w:rPr>
          <w:rFonts w:ascii="Times New Roman" w:hAnsi="Times New Roman" w:cs="Times New Roman"/>
          <w:sz w:val="24"/>
        </w:rPr>
        <w:t>04</w:t>
      </w:r>
      <w:r w:rsidRPr="00571423">
        <w:rPr>
          <w:rFonts w:ascii="Times New Roman" w:hAnsi="Times New Roman" w:cs="Times New Roman"/>
          <w:sz w:val="24"/>
        </w:rPr>
        <w:t xml:space="preserve"> </w:t>
      </w:r>
      <w:r w:rsidR="00293A90" w:rsidRPr="00293A90">
        <w:rPr>
          <w:rFonts w:ascii="Times New Roman" w:hAnsi="Times New Roman" w:cs="Times New Roman"/>
          <w:sz w:val="24"/>
        </w:rPr>
        <w:t>«О внесении изменений и дополнений в постановление администрации Унечского района от 30.12.2019 № 402»;</w:t>
      </w:r>
      <w:r w:rsidR="00571423" w:rsidRPr="00571423">
        <w:rPr>
          <w:rFonts w:ascii="Times New Roman" w:hAnsi="Times New Roman" w:cs="Times New Roman"/>
          <w:sz w:val="24"/>
        </w:rPr>
        <w:t xml:space="preserve"> </w:t>
      </w:r>
    </w:p>
    <w:p w:rsidR="00DF77A6" w:rsidRPr="00571423" w:rsidRDefault="00DF77A6" w:rsidP="00293A9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77A6">
        <w:rPr>
          <w:rFonts w:ascii="Times New Roman" w:hAnsi="Times New Roman" w:cs="Times New Roman"/>
          <w:sz w:val="24"/>
        </w:rPr>
        <w:t xml:space="preserve">- постановление администрации </w:t>
      </w:r>
      <w:r w:rsidR="00293A90" w:rsidRPr="00293A90">
        <w:rPr>
          <w:rFonts w:ascii="Times New Roman" w:hAnsi="Times New Roman" w:cs="Times New Roman"/>
          <w:sz w:val="24"/>
        </w:rPr>
        <w:t xml:space="preserve">Унечского </w:t>
      </w:r>
      <w:r w:rsidRPr="00DF77A6">
        <w:rPr>
          <w:rFonts w:ascii="Times New Roman" w:hAnsi="Times New Roman" w:cs="Times New Roman"/>
          <w:sz w:val="24"/>
        </w:rPr>
        <w:t xml:space="preserve">района от </w:t>
      </w:r>
      <w:r>
        <w:rPr>
          <w:rFonts w:ascii="Times New Roman" w:hAnsi="Times New Roman" w:cs="Times New Roman"/>
          <w:sz w:val="24"/>
        </w:rPr>
        <w:t>1</w:t>
      </w:r>
      <w:r w:rsidRPr="00DF77A6">
        <w:rPr>
          <w:rFonts w:ascii="Times New Roman" w:hAnsi="Times New Roman" w:cs="Times New Roman"/>
          <w:sz w:val="24"/>
        </w:rPr>
        <w:t>1.0</w:t>
      </w:r>
      <w:r>
        <w:rPr>
          <w:rFonts w:ascii="Times New Roman" w:hAnsi="Times New Roman" w:cs="Times New Roman"/>
          <w:sz w:val="24"/>
        </w:rPr>
        <w:t>6</w:t>
      </w:r>
      <w:r w:rsidRPr="00DF77A6">
        <w:rPr>
          <w:rFonts w:ascii="Times New Roman" w:hAnsi="Times New Roman" w:cs="Times New Roman"/>
          <w:sz w:val="24"/>
        </w:rPr>
        <w:t xml:space="preserve">.2020 № </w:t>
      </w:r>
      <w:r>
        <w:rPr>
          <w:rFonts w:ascii="Times New Roman" w:hAnsi="Times New Roman" w:cs="Times New Roman"/>
          <w:sz w:val="24"/>
        </w:rPr>
        <w:t>158</w:t>
      </w:r>
      <w:r w:rsidRPr="00DF77A6">
        <w:rPr>
          <w:rFonts w:ascii="Times New Roman" w:hAnsi="Times New Roman" w:cs="Times New Roman"/>
          <w:sz w:val="24"/>
        </w:rPr>
        <w:t xml:space="preserve"> </w:t>
      </w:r>
      <w:r w:rsidR="00293A90" w:rsidRPr="00293A90">
        <w:rPr>
          <w:rFonts w:ascii="Times New Roman" w:hAnsi="Times New Roman" w:cs="Times New Roman"/>
          <w:sz w:val="24"/>
        </w:rPr>
        <w:t>«О внесении изменений и дополнений в постановление администрации Унечского района от 30.12.2019 № 402»;</w:t>
      </w:r>
    </w:p>
    <w:p w:rsidR="00CF648A" w:rsidRPr="00DF77A6" w:rsidRDefault="00CF648A" w:rsidP="00293A9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77A6">
        <w:rPr>
          <w:rFonts w:ascii="Times New Roman" w:hAnsi="Times New Roman" w:cs="Times New Roman"/>
          <w:sz w:val="24"/>
        </w:rPr>
        <w:t xml:space="preserve">- постановление администрации </w:t>
      </w:r>
      <w:r w:rsidR="00293A90" w:rsidRPr="00293A90">
        <w:rPr>
          <w:rFonts w:ascii="Times New Roman" w:hAnsi="Times New Roman" w:cs="Times New Roman"/>
          <w:sz w:val="24"/>
        </w:rPr>
        <w:t xml:space="preserve">Унечского </w:t>
      </w:r>
      <w:r w:rsidRPr="00DF77A6">
        <w:rPr>
          <w:rFonts w:ascii="Times New Roman" w:hAnsi="Times New Roman" w:cs="Times New Roman"/>
          <w:sz w:val="24"/>
        </w:rPr>
        <w:t xml:space="preserve">района от </w:t>
      </w:r>
      <w:r w:rsidR="00571423" w:rsidRPr="00DF77A6">
        <w:rPr>
          <w:rFonts w:ascii="Times New Roman" w:hAnsi="Times New Roman" w:cs="Times New Roman"/>
          <w:sz w:val="24"/>
        </w:rPr>
        <w:t>03.09.2020</w:t>
      </w:r>
      <w:r w:rsidRPr="00DF77A6">
        <w:rPr>
          <w:rFonts w:ascii="Times New Roman" w:hAnsi="Times New Roman" w:cs="Times New Roman"/>
          <w:sz w:val="24"/>
        </w:rPr>
        <w:t xml:space="preserve"> № </w:t>
      </w:r>
      <w:r w:rsidR="00571423" w:rsidRPr="00DF77A6">
        <w:rPr>
          <w:rFonts w:ascii="Times New Roman" w:hAnsi="Times New Roman" w:cs="Times New Roman"/>
          <w:sz w:val="24"/>
        </w:rPr>
        <w:t>22</w:t>
      </w:r>
      <w:r w:rsidR="006715E5">
        <w:rPr>
          <w:rFonts w:ascii="Times New Roman" w:hAnsi="Times New Roman" w:cs="Times New Roman"/>
          <w:sz w:val="24"/>
        </w:rPr>
        <w:t>6</w:t>
      </w:r>
      <w:r w:rsidRPr="00DF77A6">
        <w:rPr>
          <w:rFonts w:ascii="Times New Roman" w:hAnsi="Times New Roman" w:cs="Times New Roman"/>
          <w:sz w:val="24"/>
        </w:rPr>
        <w:t xml:space="preserve"> </w:t>
      </w:r>
      <w:r w:rsidR="00293A90" w:rsidRPr="00293A90">
        <w:rPr>
          <w:rFonts w:ascii="Times New Roman" w:hAnsi="Times New Roman" w:cs="Times New Roman"/>
          <w:sz w:val="24"/>
        </w:rPr>
        <w:t>«О внесении изменений и дополнений в постановление администрации Унечского района от 30.12.2019 № 402»;</w:t>
      </w:r>
    </w:p>
    <w:p w:rsidR="00EF543E" w:rsidRPr="00DF77A6" w:rsidRDefault="007D67C9" w:rsidP="00293A90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77A6">
        <w:rPr>
          <w:rFonts w:ascii="Times New Roman" w:hAnsi="Times New Roman" w:cs="Times New Roman"/>
          <w:sz w:val="24"/>
        </w:rPr>
        <w:t xml:space="preserve">- </w:t>
      </w:r>
      <w:r w:rsidR="00EF543E" w:rsidRPr="00DF77A6">
        <w:rPr>
          <w:rFonts w:ascii="Times New Roman" w:hAnsi="Times New Roman" w:cs="Times New Roman"/>
          <w:sz w:val="24"/>
        </w:rPr>
        <w:t xml:space="preserve">постановление администрации </w:t>
      </w:r>
      <w:r w:rsidR="00293A90" w:rsidRPr="00293A90">
        <w:rPr>
          <w:rFonts w:ascii="Times New Roman" w:hAnsi="Times New Roman" w:cs="Times New Roman"/>
          <w:sz w:val="24"/>
        </w:rPr>
        <w:t xml:space="preserve">Унечского </w:t>
      </w:r>
      <w:r w:rsidR="00EF543E" w:rsidRPr="00DF77A6">
        <w:rPr>
          <w:rFonts w:ascii="Times New Roman" w:hAnsi="Times New Roman" w:cs="Times New Roman"/>
          <w:sz w:val="24"/>
        </w:rPr>
        <w:t>района от</w:t>
      </w:r>
      <w:r w:rsidR="00BA4602" w:rsidRPr="00DF77A6">
        <w:rPr>
          <w:rFonts w:ascii="Times New Roman" w:hAnsi="Times New Roman" w:cs="Times New Roman"/>
          <w:sz w:val="24"/>
        </w:rPr>
        <w:t xml:space="preserve"> </w:t>
      </w:r>
      <w:r w:rsidR="00DF77A6" w:rsidRPr="00DF77A6">
        <w:rPr>
          <w:rFonts w:ascii="Times New Roman" w:hAnsi="Times New Roman" w:cs="Times New Roman"/>
          <w:sz w:val="24"/>
        </w:rPr>
        <w:t>06</w:t>
      </w:r>
      <w:r w:rsidR="00BA4602" w:rsidRPr="00DF77A6">
        <w:rPr>
          <w:rFonts w:ascii="Times New Roman" w:hAnsi="Times New Roman" w:cs="Times New Roman"/>
          <w:sz w:val="24"/>
        </w:rPr>
        <w:t>.1</w:t>
      </w:r>
      <w:r w:rsidR="00B76A13" w:rsidRPr="00DF77A6">
        <w:rPr>
          <w:rFonts w:ascii="Times New Roman" w:hAnsi="Times New Roman" w:cs="Times New Roman"/>
          <w:sz w:val="24"/>
        </w:rPr>
        <w:t>1</w:t>
      </w:r>
      <w:r w:rsidR="00BA4602" w:rsidRPr="00DF77A6">
        <w:rPr>
          <w:rFonts w:ascii="Times New Roman" w:hAnsi="Times New Roman" w:cs="Times New Roman"/>
          <w:sz w:val="24"/>
        </w:rPr>
        <w:t>.</w:t>
      </w:r>
      <w:r w:rsidR="00DF77A6" w:rsidRPr="00DF77A6">
        <w:rPr>
          <w:rFonts w:ascii="Times New Roman" w:hAnsi="Times New Roman" w:cs="Times New Roman"/>
          <w:sz w:val="24"/>
        </w:rPr>
        <w:t>2020</w:t>
      </w:r>
      <w:r w:rsidR="00EF543E" w:rsidRPr="00DF77A6">
        <w:rPr>
          <w:rFonts w:ascii="Times New Roman" w:hAnsi="Times New Roman" w:cs="Times New Roman"/>
          <w:sz w:val="24"/>
        </w:rPr>
        <w:t xml:space="preserve"> №</w:t>
      </w:r>
      <w:r w:rsidR="006F6B94" w:rsidRPr="00DF77A6">
        <w:rPr>
          <w:rFonts w:ascii="Times New Roman" w:hAnsi="Times New Roman" w:cs="Times New Roman"/>
          <w:sz w:val="24"/>
        </w:rPr>
        <w:t xml:space="preserve"> </w:t>
      </w:r>
      <w:r w:rsidR="00BA4602" w:rsidRPr="00DF77A6">
        <w:rPr>
          <w:rFonts w:ascii="Times New Roman" w:hAnsi="Times New Roman" w:cs="Times New Roman"/>
          <w:sz w:val="24"/>
        </w:rPr>
        <w:t>3</w:t>
      </w:r>
      <w:r w:rsidR="00DF77A6" w:rsidRPr="00DF77A6">
        <w:rPr>
          <w:rFonts w:ascii="Times New Roman" w:hAnsi="Times New Roman" w:cs="Times New Roman"/>
          <w:sz w:val="24"/>
        </w:rPr>
        <w:t>97</w:t>
      </w:r>
      <w:r w:rsidR="00EF543E" w:rsidRPr="00DF77A6">
        <w:rPr>
          <w:rFonts w:ascii="Times New Roman" w:hAnsi="Times New Roman" w:cs="Times New Roman"/>
          <w:sz w:val="24"/>
        </w:rPr>
        <w:t xml:space="preserve"> </w:t>
      </w:r>
      <w:r w:rsidR="00293A90" w:rsidRPr="00293A90">
        <w:rPr>
          <w:rFonts w:ascii="Times New Roman" w:hAnsi="Times New Roman" w:cs="Times New Roman"/>
          <w:sz w:val="24"/>
        </w:rPr>
        <w:t>«О внесении изменений и дополнений в постановление администрации Унечского района от 30.12.2019 № 402»;</w:t>
      </w:r>
      <w:r w:rsidR="00EF543E" w:rsidRPr="00DF77A6">
        <w:rPr>
          <w:rFonts w:ascii="Times New Roman" w:hAnsi="Times New Roman" w:cs="Times New Roman"/>
          <w:sz w:val="24"/>
        </w:rPr>
        <w:t xml:space="preserve">; </w:t>
      </w:r>
    </w:p>
    <w:p w:rsidR="00CF648A" w:rsidRPr="00DF77A6" w:rsidRDefault="00EF543E" w:rsidP="00293A90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DF77A6">
        <w:rPr>
          <w:rFonts w:ascii="Times New Roman" w:hAnsi="Times New Roman" w:cs="Times New Roman"/>
          <w:sz w:val="24"/>
        </w:rPr>
        <w:t xml:space="preserve">- </w:t>
      </w:r>
      <w:r w:rsidRPr="00DF77A6">
        <w:rPr>
          <w:rFonts w:ascii="Times New Roman" w:hAnsi="Times New Roman" w:cs="Times New Roman"/>
          <w:color w:val="000000" w:themeColor="text1"/>
          <w:sz w:val="24"/>
        </w:rPr>
        <w:t xml:space="preserve">постановление администрации </w:t>
      </w:r>
      <w:r w:rsidR="00293A90" w:rsidRPr="00293A90">
        <w:rPr>
          <w:rFonts w:ascii="Times New Roman" w:hAnsi="Times New Roman" w:cs="Times New Roman"/>
          <w:color w:val="000000" w:themeColor="text1"/>
          <w:sz w:val="24"/>
        </w:rPr>
        <w:t xml:space="preserve">Унечского </w:t>
      </w:r>
      <w:r w:rsidRPr="00DF77A6">
        <w:rPr>
          <w:rFonts w:ascii="Times New Roman" w:hAnsi="Times New Roman" w:cs="Times New Roman"/>
          <w:color w:val="000000" w:themeColor="text1"/>
          <w:sz w:val="24"/>
        </w:rPr>
        <w:t>района от</w:t>
      </w:r>
      <w:r w:rsidR="0020072D" w:rsidRPr="00DF77A6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F77A6" w:rsidRPr="00DF77A6">
        <w:rPr>
          <w:rFonts w:ascii="Times New Roman" w:hAnsi="Times New Roman" w:cs="Times New Roman"/>
          <w:color w:val="000000" w:themeColor="text1"/>
          <w:sz w:val="24"/>
        </w:rPr>
        <w:t>23</w:t>
      </w:r>
      <w:r w:rsidR="0020072D" w:rsidRPr="00DF77A6">
        <w:rPr>
          <w:rFonts w:ascii="Times New Roman" w:hAnsi="Times New Roman" w:cs="Times New Roman"/>
          <w:color w:val="000000" w:themeColor="text1"/>
          <w:sz w:val="24"/>
        </w:rPr>
        <w:t>.12.20</w:t>
      </w:r>
      <w:r w:rsidR="00DF77A6" w:rsidRPr="00DF77A6">
        <w:rPr>
          <w:rFonts w:ascii="Times New Roman" w:hAnsi="Times New Roman" w:cs="Times New Roman"/>
          <w:color w:val="000000" w:themeColor="text1"/>
          <w:sz w:val="24"/>
        </w:rPr>
        <w:t>20</w:t>
      </w:r>
      <w:r w:rsidR="0020072D" w:rsidRPr="00DF77A6">
        <w:rPr>
          <w:rFonts w:ascii="Times New Roman" w:hAnsi="Times New Roman" w:cs="Times New Roman"/>
          <w:color w:val="000000" w:themeColor="text1"/>
          <w:sz w:val="24"/>
        </w:rPr>
        <w:t xml:space="preserve"> № </w:t>
      </w:r>
      <w:r w:rsidR="00DF77A6" w:rsidRPr="00DF77A6">
        <w:rPr>
          <w:rFonts w:ascii="Times New Roman" w:hAnsi="Times New Roman" w:cs="Times New Roman"/>
          <w:color w:val="000000" w:themeColor="text1"/>
          <w:sz w:val="24"/>
        </w:rPr>
        <w:t>464</w:t>
      </w:r>
      <w:r w:rsidRPr="00DF77A6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293A90" w:rsidRPr="00293A90">
        <w:rPr>
          <w:rFonts w:ascii="Times New Roman" w:hAnsi="Times New Roman" w:cs="Times New Roman"/>
          <w:color w:val="000000" w:themeColor="text1"/>
          <w:sz w:val="24"/>
        </w:rPr>
        <w:t>«О внесении изменений и дополнений в постановление администрации Унечского района от 30.12.2019 № 402»;</w:t>
      </w:r>
      <w:r w:rsidR="00BA4602" w:rsidRPr="00DF77A6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7F6E42" w:rsidRDefault="007F6E42" w:rsidP="00293A90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DF77A6">
        <w:rPr>
          <w:rFonts w:ascii="Times New Roman" w:hAnsi="Times New Roman" w:cs="Times New Roman"/>
          <w:color w:val="000000" w:themeColor="text1"/>
          <w:sz w:val="24"/>
        </w:rPr>
        <w:t xml:space="preserve">- постановление администрации </w:t>
      </w:r>
      <w:r w:rsidR="00293A90" w:rsidRPr="00293A90">
        <w:rPr>
          <w:rFonts w:ascii="Times New Roman" w:hAnsi="Times New Roman" w:cs="Times New Roman"/>
          <w:color w:val="000000" w:themeColor="text1"/>
          <w:sz w:val="24"/>
        </w:rPr>
        <w:t xml:space="preserve">Унечского </w:t>
      </w:r>
      <w:r w:rsidR="00F9055F">
        <w:rPr>
          <w:rFonts w:ascii="Times New Roman" w:hAnsi="Times New Roman" w:cs="Times New Roman"/>
          <w:color w:val="000000" w:themeColor="text1"/>
          <w:sz w:val="24"/>
        </w:rPr>
        <w:t xml:space="preserve">района от </w:t>
      </w:r>
      <w:r w:rsidR="00AF09F6">
        <w:rPr>
          <w:rFonts w:ascii="Times New Roman" w:hAnsi="Times New Roman" w:cs="Times New Roman"/>
          <w:color w:val="000000" w:themeColor="text1"/>
          <w:sz w:val="24"/>
        </w:rPr>
        <w:t>29</w:t>
      </w:r>
      <w:r w:rsidR="00CA1CCB">
        <w:rPr>
          <w:rFonts w:ascii="Times New Roman" w:hAnsi="Times New Roman" w:cs="Times New Roman"/>
          <w:color w:val="000000" w:themeColor="text1"/>
          <w:sz w:val="24"/>
        </w:rPr>
        <w:t>.12.2020 №</w:t>
      </w:r>
      <w:r w:rsidR="00AF09F6">
        <w:rPr>
          <w:rFonts w:ascii="Times New Roman" w:hAnsi="Times New Roman" w:cs="Times New Roman"/>
          <w:color w:val="000000" w:themeColor="text1"/>
          <w:sz w:val="24"/>
        </w:rPr>
        <w:t>482</w:t>
      </w:r>
      <w:r w:rsidR="00293A90">
        <w:rPr>
          <w:rFonts w:ascii="Times New Roman" w:hAnsi="Times New Roman" w:cs="Times New Roman"/>
          <w:color w:val="FF0000"/>
          <w:sz w:val="24"/>
        </w:rPr>
        <w:t xml:space="preserve"> </w:t>
      </w:r>
      <w:r w:rsidR="00293A90" w:rsidRPr="00293A90">
        <w:rPr>
          <w:rFonts w:ascii="Times New Roman" w:hAnsi="Times New Roman" w:cs="Times New Roman"/>
          <w:color w:val="000000" w:themeColor="text1"/>
          <w:sz w:val="24"/>
        </w:rPr>
        <w:t xml:space="preserve">«О внесении </w:t>
      </w:r>
      <w:r w:rsidR="00293A90" w:rsidRPr="00293A90">
        <w:rPr>
          <w:rFonts w:ascii="Times New Roman" w:hAnsi="Times New Roman" w:cs="Times New Roman"/>
          <w:color w:val="000000" w:themeColor="text1"/>
          <w:sz w:val="24"/>
        </w:rPr>
        <w:lastRenderedPageBreak/>
        <w:t>изменений и дополнений в постановление администрации Унечского района от 30.12.2019 № 402»;</w:t>
      </w:r>
      <w:r w:rsidR="00DF77A6" w:rsidRPr="00DF77A6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7D67C9" w:rsidRPr="00F24EC0" w:rsidRDefault="007D67C9" w:rsidP="008075ED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520E3" w:rsidRPr="00F24EC0" w:rsidRDefault="00EC6ADC" w:rsidP="008075ED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24EC0">
        <w:rPr>
          <w:rFonts w:ascii="Times New Roman" w:hAnsi="Times New Roman" w:cs="Times New Roman"/>
          <w:sz w:val="24"/>
        </w:rPr>
        <w:t>5</w:t>
      </w:r>
      <w:r w:rsidR="00D520E3" w:rsidRPr="00F24EC0">
        <w:rPr>
          <w:rFonts w:ascii="Times New Roman" w:hAnsi="Times New Roman" w:cs="Times New Roman"/>
          <w:sz w:val="24"/>
        </w:rPr>
        <w:t xml:space="preserve">. </w:t>
      </w:r>
      <w:proofErr w:type="gramStart"/>
      <w:r w:rsidR="00D520E3" w:rsidRPr="00F24EC0">
        <w:rPr>
          <w:rFonts w:ascii="Times New Roman" w:hAnsi="Times New Roman" w:cs="Times New Roman"/>
          <w:sz w:val="24"/>
        </w:rPr>
        <w:t>Контроль за</w:t>
      </w:r>
      <w:proofErr w:type="gramEnd"/>
      <w:r w:rsidR="00D520E3" w:rsidRPr="00F24EC0">
        <w:rPr>
          <w:rFonts w:ascii="Times New Roman" w:hAnsi="Times New Roman" w:cs="Times New Roman"/>
          <w:sz w:val="24"/>
        </w:rPr>
        <w:t xml:space="preserve"> исполнением постановления возложить на заместител</w:t>
      </w:r>
      <w:r w:rsidR="00982C86">
        <w:rPr>
          <w:rFonts w:ascii="Times New Roman" w:hAnsi="Times New Roman" w:cs="Times New Roman"/>
          <w:sz w:val="24"/>
        </w:rPr>
        <w:t>ей</w:t>
      </w:r>
      <w:r w:rsidR="00D520E3" w:rsidRPr="00F24EC0">
        <w:rPr>
          <w:rFonts w:ascii="Times New Roman" w:hAnsi="Times New Roman" w:cs="Times New Roman"/>
          <w:sz w:val="24"/>
        </w:rPr>
        <w:t xml:space="preserve"> главы администрации Унечского района</w:t>
      </w:r>
      <w:r w:rsidR="00982C86">
        <w:rPr>
          <w:rFonts w:ascii="Times New Roman" w:hAnsi="Times New Roman" w:cs="Times New Roman"/>
          <w:sz w:val="24"/>
        </w:rPr>
        <w:t>, курирующие соответствующие сферы деятельности</w:t>
      </w:r>
      <w:r w:rsidR="008327EE" w:rsidRPr="00F24EC0">
        <w:rPr>
          <w:rFonts w:ascii="Times New Roman" w:hAnsi="Times New Roman" w:cs="Times New Roman"/>
          <w:sz w:val="24"/>
        </w:rPr>
        <w:t>.</w:t>
      </w:r>
    </w:p>
    <w:p w:rsidR="008327EE" w:rsidRDefault="008327EE" w:rsidP="00E37378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E37378" w:rsidRPr="00E37378" w:rsidRDefault="00E37378" w:rsidP="00E37378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982C86" w:rsidRPr="0068733B" w:rsidRDefault="00982C86" w:rsidP="00982C86">
      <w:pPr>
        <w:widowContro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</w:t>
      </w:r>
      <w:r w:rsidRPr="0068733B">
        <w:rPr>
          <w:rFonts w:ascii="Times New Roman" w:hAnsi="Times New Roman" w:cs="Times New Roman"/>
          <w:sz w:val="24"/>
        </w:rPr>
        <w:t xml:space="preserve"> администрации района</w:t>
      </w:r>
      <w:r w:rsidRPr="0068733B">
        <w:rPr>
          <w:rFonts w:ascii="Times New Roman" w:hAnsi="Times New Roman" w:cs="Times New Roman"/>
          <w:sz w:val="24"/>
        </w:rPr>
        <w:tab/>
      </w:r>
      <w:r w:rsidRPr="0068733B">
        <w:rPr>
          <w:rFonts w:ascii="Times New Roman" w:hAnsi="Times New Roman" w:cs="Times New Roman"/>
          <w:sz w:val="24"/>
        </w:rPr>
        <w:tab/>
      </w:r>
      <w:r w:rsidRPr="0068733B">
        <w:rPr>
          <w:rFonts w:ascii="Times New Roman" w:hAnsi="Times New Roman" w:cs="Times New Roman"/>
          <w:sz w:val="24"/>
        </w:rPr>
        <w:tab/>
      </w:r>
      <w:r w:rsidRPr="0068733B">
        <w:rPr>
          <w:rFonts w:ascii="Times New Roman" w:hAnsi="Times New Roman" w:cs="Times New Roman"/>
          <w:sz w:val="24"/>
        </w:rPr>
        <w:tab/>
      </w:r>
      <w:r w:rsidRPr="0068733B">
        <w:rPr>
          <w:rFonts w:ascii="Times New Roman" w:hAnsi="Times New Roman" w:cs="Times New Roman"/>
          <w:sz w:val="24"/>
        </w:rPr>
        <w:tab/>
      </w:r>
      <w:r w:rsidRPr="0068733B">
        <w:rPr>
          <w:rFonts w:ascii="Times New Roman" w:hAnsi="Times New Roman" w:cs="Times New Roman"/>
          <w:sz w:val="24"/>
        </w:rPr>
        <w:tab/>
        <w:t xml:space="preserve">                           </w:t>
      </w:r>
      <w:r>
        <w:rPr>
          <w:rFonts w:ascii="Times New Roman" w:hAnsi="Times New Roman" w:cs="Times New Roman"/>
          <w:sz w:val="24"/>
        </w:rPr>
        <w:t xml:space="preserve">  </w:t>
      </w:r>
      <w:r w:rsidRPr="0068733B">
        <w:rPr>
          <w:rFonts w:ascii="Times New Roman" w:hAnsi="Times New Roman" w:cs="Times New Roman"/>
          <w:sz w:val="24"/>
        </w:rPr>
        <w:t>А. М. Кусков</w:t>
      </w:r>
    </w:p>
    <w:p w:rsidR="00982C86" w:rsidRPr="0068733B" w:rsidRDefault="00982C86" w:rsidP="00982C8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DF77A6" w:rsidRPr="00DF77A6" w:rsidRDefault="00DF77A6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982C86" w:rsidRDefault="00982C86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40" w:lineRule="auto"/>
        <w:ind w:left="5664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lastRenderedPageBreak/>
        <w:t xml:space="preserve">Утверждена </w:t>
      </w:r>
    </w:p>
    <w:p w:rsidR="00B26188" w:rsidRPr="00B26188" w:rsidRDefault="00B26188" w:rsidP="00B26188">
      <w:pPr>
        <w:spacing w:line="240" w:lineRule="auto"/>
        <w:ind w:left="5664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постановлением администрации </w:t>
      </w:r>
    </w:p>
    <w:p w:rsidR="00B26188" w:rsidRPr="00B26188" w:rsidRDefault="00B26188" w:rsidP="00B26188">
      <w:pPr>
        <w:spacing w:line="240" w:lineRule="auto"/>
        <w:ind w:left="5664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Унечского района </w:t>
      </w:r>
    </w:p>
    <w:p w:rsidR="00B26188" w:rsidRPr="00B26188" w:rsidRDefault="00B26188" w:rsidP="00B26188">
      <w:pPr>
        <w:spacing w:line="240" w:lineRule="auto"/>
        <w:ind w:left="5664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от «30» 12. 2020г. № 490</w:t>
      </w:r>
    </w:p>
    <w:p w:rsidR="00B26188" w:rsidRPr="00B26188" w:rsidRDefault="00B26188" w:rsidP="00B261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B26188" w:rsidRPr="00B26188" w:rsidRDefault="00B26188" w:rsidP="00B2618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B26188">
        <w:rPr>
          <w:rFonts w:ascii="Times New Roman" w:hAnsi="Times New Roman" w:cs="Times New Roman"/>
          <w:b/>
          <w:bCs/>
          <w:sz w:val="24"/>
        </w:rPr>
        <w:t>МУНИЦИПАЛЬНАЯ ПРОГРАММА</w:t>
      </w: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B26188">
        <w:rPr>
          <w:rFonts w:ascii="Times New Roman" w:hAnsi="Times New Roman" w:cs="Times New Roman"/>
          <w:b/>
          <w:bCs/>
          <w:sz w:val="24"/>
        </w:rPr>
        <w:t xml:space="preserve">"Развитие культуры в Унечском районе" </w:t>
      </w:r>
    </w:p>
    <w:p w:rsidR="00B26188" w:rsidRPr="00B26188" w:rsidRDefault="00B26188" w:rsidP="00B261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ПАСПОРТ</w:t>
      </w:r>
    </w:p>
    <w:p w:rsidR="00B26188" w:rsidRPr="00B26188" w:rsidRDefault="00B26188" w:rsidP="00B261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муниципальной программы "Развитие культуры в Унечском районе" </w:t>
      </w:r>
    </w:p>
    <w:p w:rsidR="00B26188" w:rsidRPr="00B26188" w:rsidRDefault="00B26188" w:rsidP="00B261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B26188" w:rsidRPr="00B26188" w:rsidTr="00CB507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88" w:rsidRPr="00B26188" w:rsidRDefault="00B26188" w:rsidP="00B261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 xml:space="preserve">"Развитие культуры в Унечском районе" </w:t>
            </w:r>
          </w:p>
        </w:tc>
      </w:tr>
      <w:tr w:rsidR="00B26188" w:rsidRPr="00B26188" w:rsidTr="00CB507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88" w:rsidRPr="00B26188" w:rsidRDefault="00B26188" w:rsidP="00B261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88" w:rsidRPr="00B26188" w:rsidRDefault="00B26188" w:rsidP="00B2618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Отдел культуры администрации Унечского района Брянской области</w:t>
            </w:r>
          </w:p>
        </w:tc>
      </w:tr>
      <w:tr w:rsidR="00B26188" w:rsidRPr="00B26188" w:rsidTr="00CB507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88" w:rsidRPr="00B26188" w:rsidRDefault="00B26188" w:rsidP="00B2618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Соисполнитель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26188" w:rsidRPr="00B26188" w:rsidTr="00CB507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Цели муниципальной программы</w:t>
            </w:r>
          </w:p>
          <w:p w:rsidR="00B26188" w:rsidRPr="00B26188" w:rsidRDefault="00B26188" w:rsidP="00B261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Реализация стратегической роли культуры как духовно-нравственного основания развития личности и государства, единства российского общества;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Создание условий для улучшения доступа населения района к информации и знаниям.</w:t>
            </w:r>
          </w:p>
        </w:tc>
      </w:tr>
      <w:tr w:rsidR="00B26188" w:rsidRPr="00B26188" w:rsidTr="00CB507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Задачи муниципальной программы</w:t>
            </w:r>
          </w:p>
          <w:p w:rsidR="00B26188" w:rsidRPr="00B26188" w:rsidRDefault="00B26188" w:rsidP="00B261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tabs>
                <w:tab w:val="left" w:pos="556"/>
              </w:tabs>
              <w:spacing w:line="276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Создание условий для участия граждан в культурной жизни;</w:t>
            </w:r>
          </w:p>
          <w:p w:rsidR="00B26188" w:rsidRPr="00B26188" w:rsidRDefault="00B26188" w:rsidP="00B26188">
            <w:pPr>
              <w:tabs>
                <w:tab w:val="left" w:pos="556"/>
              </w:tabs>
              <w:spacing w:line="276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Реализация мер государственной поддержки работников культуры;</w:t>
            </w:r>
          </w:p>
          <w:p w:rsidR="00B26188" w:rsidRPr="00B26188" w:rsidRDefault="00B26188" w:rsidP="00B26188">
            <w:pPr>
              <w:tabs>
                <w:tab w:val="left" w:pos="556"/>
              </w:tabs>
              <w:spacing w:line="276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Обеспечение свободы творчества и прав граждан на участие в культурной жизни, на равный доступ к культурным ценностям;</w:t>
            </w:r>
          </w:p>
          <w:p w:rsidR="00B26188" w:rsidRPr="00B26188" w:rsidRDefault="00B26188" w:rsidP="00B26188">
            <w:pPr>
              <w:tabs>
                <w:tab w:val="left" w:pos="556"/>
              </w:tabs>
              <w:spacing w:line="276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культура.</w:t>
            </w:r>
          </w:p>
        </w:tc>
      </w:tr>
      <w:tr w:rsidR="00B26188" w:rsidRPr="00B26188" w:rsidTr="00CB507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88" w:rsidRPr="00B26188" w:rsidRDefault="00B26188" w:rsidP="00B261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Этапы и сроки реализации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88" w:rsidRPr="00B26188" w:rsidRDefault="00B26188" w:rsidP="00B2618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2021 - 2023 годы</w:t>
            </w:r>
          </w:p>
        </w:tc>
      </w:tr>
      <w:tr w:rsidR="00B26188" w:rsidRPr="00B26188" w:rsidTr="00CB5077">
        <w:trPr>
          <w:trHeight w:val="14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88" w:rsidRPr="00B26188" w:rsidRDefault="00B26188" w:rsidP="00B261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Общий объем финансирования муниципальной программы составляет 173 864 943,00  рублей, в том числе: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 xml:space="preserve">2021 год – 61 571 940,00 рублей; 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2022 год – 58 333 199,00 рублей;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2023 год – 53 959 804,00 рублей.</w:t>
            </w:r>
          </w:p>
        </w:tc>
      </w:tr>
      <w:tr w:rsidR="00B26188" w:rsidRPr="00B26188" w:rsidTr="00CB507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88" w:rsidRPr="00B26188" w:rsidRDefault="00B26188" w:rsidP="00B26188">
            <w:pPr>
              <w:keepNext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Показатели результативности и эффективности реализации муниципальной программы и их значения приведены в приложении № 2 к муниципальной программе.</w:t>
            </w:r>
          </w:p>
        </w:tc>
      </w:tr>
    </w:tbl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color w:val="FF0000"/>
          <w:sz w:val="24"/>
        </w:rPr>
      </w:pPr>
    </w:p>
    <w:p w:rsidR="00B26188" w:rsidRPr="00B26188" w:rsidRDefault="00B26188" w:rsidP="00B26188">
      <w:pPr>
        <w:keepNext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bCs/>
          <w:sz w:val="24"/>
        </w:rPr>
        <w:lastRenderedPageBreak/>
        <w:t xml:space="preserve">ХАРАКТЕРИСТИКА ТЕКУЩЕГО СОСТОЯНИЯ КУЛЬТУРЫ </w:t>
      </w:r>
    </w:p>
    <w:p w:rsidR="00B26188" w:rsidRPr="00B26188" w:rsidRDefault="00B26188" w:rsidP="00B26188">
      <w:pPr>
        <w:keepNext/>
        <w:spacing w:line="276" w:lineRule="auto"/>
        <w:ind w:left="644"/>
        <w:jc w:val="center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bCs/>
          <w:sz w:val="24"/>
        </w:rPr>
        <w:t>В УНЕЧСКОМ РАЙОНЕ</w:t>
      </w:r>
    </w:p>
    <w:p w:rsidR="00B26188" w:rsidRPr="00B26188" w:rsidRDefault="00B26188" w:rsidP="00B26188">
      <w:pPr>
        <w:keepNext/>
        <w:spacing w:line="276" w:lineRule="auto"/>
        <w:ind w:left="644"/>
        <w:rPr>
          <w:rFonts w:ascii="Times New Roman" w:hAnsi="Times New Roman" w:cs="Times New Roman"/>
          <w:bCs/>
          <w:sz w:val="24"/>
        </w:rPr>
      </w:pPr>
    </w:p>
    <w:p w:rsidR="00B26188" w:rsidRPr="00B26188" w:rsidRDefault="00B26188" w:rsidP="00B26188">
      <w:pPr>
        <w:keepNext/>
        <w:spacing w:line="276" w:lineRule="auto"/>
        <w:ind w:firstLine="644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Полномочия по реализации культурной политики, сферы охраны и сохранения историко-культурного наследия,  туристической деятельности в Унечском районе  осуществляет Отдел культуры администрации Унечского района Брянской области (далее –  Отдел культуры), действующий на основании Положения, утвержденного решением районного  Совета народных депутатов  №5-52  от 26.12.2014 г.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На сегодняшний день в Унечском районе функционирует  7 учреждений культуры (юридических лиц), в том числе: 3 – в муниципальном районе, 3 – в городском поселении, 1 – в сельских поселениях. 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Заработная плата работникам муниципальных учреждений культуры формируется на основании отраслевой </w:t>
      </w:r>
      <w:proofErr w:type="gramStart"/>
      <w:r w:rsidRPr="00B26188">
        <w:rPr>
          <w:rFonts w:ascii="Times New Roman" w:hAnsi="Times New Roman" w:cs="Times New Roman"/>
          <w:sz w:val="24"/>
        </w:rPr>
        <w:t>системы оплаты труда работников культуры</w:t>
      </w:r>
      <w:proofErr w:type="gramEnd"/>
      <w:r w:rsidRPr="00B26188">
        <w:rPr>
          <w:rFonts w:ascii="Times New Roman" w:hAnsi="Times New Roman" w:cs="Times New Roman"/>
          <w:sz w:val="24"/>
        </w:rPr>
        <w:t>. Реализация мероприятий «Дорожных карт» сферы культуры Унечского района направлена на исполнение «майских» Указов Президента Российской Федерации в части повышения среднемесячной заработной платы работников культуры до средней заработной платы по региону.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В настоящий момент 100 % муниципальных учреждений сферы культуры работают в новой организационно-правовой форме - в форме муниципальных бюджетных учреждений культуры.</w:t>
      </w:r>
    </w:p>
    <w:p w:rsidR="00B26188" w:rsidRPr="00B26188" w:rsidRDefault="00B26188" w:rsidP="00B26188">
      <w:pPr>
        <w:keepNext/>
        <w:keepLines/>
        <w:spacing w:line="276" w:lineRule="auto"/>
        <w:jc w:val="both"/>
        <w:outlineLvl w:val="2"/>
        <w:rPr>
          <w:rFonts w:ascii="Times New Roman" w:eastAsiaTheme="majorEastAsia" w:hAnsi="Times New Roman" w:cstheme="majorBidi"/>
          <w:bCs/>
          <w:sz w:val="24"/>
        </w:rPr>
      </w:pPr>
      <w:r w:rsidRPr="00B26188">
        <w:rPr>
          <w:rFonts w:ascii="Times New Roman" w:eastAsiaTheme="majorEastAsia" w:hAnsi="Times New Roman" w:cstheme="majorBidi"/>
          <w:bCs/>
          <w:sz w:val="24"/>
        </w:rPr>
        <w:t xml:space="preserve">Нельзя сегодня не остановиться на ключевых проблемах муниципальных учреждений культуры. Ключевой проблемой остается ограниченность финансовых средств. 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В связи с этим одной из основных проблемных зон продолжает оставаться слабая материально-техническая база объектов культуры. Многие учреждения культуры размещаются в зданиях, требующих серьезного капитального ремонта, используют морально и физически устаревшее оборудование.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В последние годы происходит процесс формирования информационного общества, в котором производство, приобретение, распространение и практическое применение информации и знаний превращаются в главную движущую силу социально-экономического развития. 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Все больше внимания должно уделяться информатизации сферы культуры, развитию новых услуг учреждений культуры на основе информационно коммуникационных технологий.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Для кардинального изменения существующего положения дел в сфере информатизации культуры района необходимы разработка и реализация следующих приоритетных мероприятий:</w:t>
      </w:r>
    </w:p>
    <w:p w:rsidR="00B26188" w:rsidRPr="00B26188" w:rsidRDefault="00B26188" w:rsidP="00B26188">
      <w:pPr>
        <w:numPr>
          <w:ilvl w:val="0"/>
          <w:numId w:val="5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модернизация и расширение парка компьютеров музея, картинной галереи и библиотек, где вводятся электронные каталоги, подключение их к сети Интернет, приобретение компьютеров в учреждения клубного типа, создание локальных сетей; </w:t>
      </w:r>
    </w:p>
    <w:p w:rsidR="00B26188" w:rsidRPr="00B26188" w:rsidRDefault="00B26188" w:rsidP="00B26188">
      <w:pPr>
        <w:numPr>
          <w:ilvl w:val="0"/>
          <w:numId w:val="5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развитие новых электронных услуг учреждений культуры;</w:t>
      </w:r>
    </w:p>
    <w:p w:rsidR="00B26188" w:rsidRPr="00B26188" w:rsidRDefault="00B26188" w:rsidP="00B26188">
      <w:pPr>
        <w:numPr>
          <w:ilvl w:val="0"/>
          <w:numId w:val="5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проведение специализированных семинаров для административно-управленческого аппарата и ведущих специалистов учреждений культуры по информационно – коммуникационным технологиям, распространению передового опыта;</w:t>
      </w:r>
    </w:p>
    <w:p w:rsidR="00B26188" w:rsidRPr="00B26188" w:rsidRDefault="00B26188" w:rsidP="00B26188">
      <w:pPr>
        <w:numPr>
          <w:ilvl w:val="0"/>
          <w:numId w:val="5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формирование системы регулярной подготовки и переподготовки персонала учреждений культуры  в области  информационных технологий, создание для этого нормативно-методической базы;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Сегодня </w:t>
      </w:r>
      <w:r w:rsidRPr="00B26188">
        <w:rPr>
          <w:rFonts w:ascii="Times New Roman" w:hAnsi="Times New Roman" w:cs="Times New Roman"/>
          <w:bCs/>
          <w:sz w:val="24"/>
        </w:rPr>
        <w:t xml:space="preserve">необходимо решать системные проблемы в сфере развития сельской культуры, поднимать уровень народного творчества и материально-техническую базу сельских учреждении культуры, которые в большинстве случаев не соответствуют современным требованиям. 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По-прежнему </w:t>
      </w:r>
      <w:proofErr w:type="spellStart"/>
      <w:r w:rsidRPr="00B26188">
        <w:rPr>
          <w:rFonts w:ascii="Times New Roman" w:hAnsi="Times New Roman" w:cs="Times New Roman"/>
          <w:sz w:val="24"/>
        </w:rPr>
        <w:t>Унечский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 район активно реализует  международные культурные проекты: международные славянские пленэры художников, районные праздники православного народного календаря, фестивали народного творчества  и многие другие. Результатом эффективной работы учреждений культуры в отрасли стал стабильный рост посещаемости мероприятий, проводимых учреждениями культуры.</w:t>
      </w: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lastRenderedPageBreak/>
        <w:t>На территории Унечского района располагается 160 недвижимых памятников,  из них 107 памятников истории, 29 памятников археологии, 18</w:t>
      </w:r>
      <w:r w:rsidRPr="00B26188">
        <w:rPr>
          <w:rFonts w:ascii="Times New Roman" w:hAnsi="Times New Roman" w:cs="Times New Roman"/>
          <w:b/>
          <w:sz w:val="24"/>
        </w:rPr>
        <w:t xml:space="preserve"> </w:t>
      </w:r>
      <w:r w:rsidRPr="00B26188">
        <w:rPr>
          <w:rFonts w:ascii="Times New Roman" w:hAnsi="Times New Roman" w:cs="Times New Roman"/>
          <w:sz w:val="24"/>
        </w:rPr>
        <w:t xml:space="preserve">памятников градостроительства и архитектуры; 6 памятников  природы. Все памятники, расположенные на территории Унечского района, являются памятниками местного значения, два памятника - церковь Дмитрия </w:t>
      </w:r>
      <w:proofErr w:type="spellStart"/>
      <w:r w:rsidRPr="00B26188">
        <w:rPr>
          <w:rFonts w:ascii="Times New Roman" w:hAnsi="Times New Roman" w:cs="Times New Roman"/>
          <w:sz w:val="24"/>
        </w:rPr>
        <w:t>Солунского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 в </w:t>
      </w:r>
      <w:proofErr w:type="gramStart"/>
      <w:r w:rsidRPr="00B26188">
        <w:rPr>
          <w:rFonts w:ascii="Times New Roman" w:hAnsi="Times New Roman" w:cs="Times New Roman"/>
          <w:sz w:val="24"/>
        </w:rPr>
        <w:t>с</w:t>
      </w:r>
      <w:proofErr w:type="gramEnd"/>
      <w:r w:rsidRPr="00B26188">
        <w:rPr>
          <w:rFonts w:ascii="Times New Roman" w:hAnsi="Times New Roman" w:cs="Times New Roman"/>
          <w:sz w:val="24"/>
        </w:rPr>
        <w:t xml:space="preserve">. Старое </w:t>
      </w:r>
      <w:proofErr w:type="spellStart"/>
      <w:r w:rsidRPr="00B26188">
        <w:rPr>
          <w:rFonts w:ascii="Times New Roman" w:hAnsi="Times New Roman" w:cs="Times New Roman"/>
          <w:sz w:val="24"/>
        </w:rPr>
        <w:t>Задубенье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6188">
        <w:rPr>
          <w:rFonts w:ascii="Times New Roman" w:hAnsi="Times New Roman" w:cs="Times New Roman"/>
          <w:sz w:val="24"/>
        </w:rPr>
        <w:t>Ивайтенского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 сельского поселения и курганная группа XI – XIII </w:t>
      </w:r>
      <w:proofErr w:type="spellStart"/>
      <w:r w:rsidRPr="00B26188">
        <w:rPr>
          <w:rFonts w:ascii="Times New Roman" w:hAnsi="Times New Roman" w:cs="Times New Roman"/>
          <w:sz w:val="24"/>
        </w:rPr>
        <w:t>вв.н.э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B26188">
        <w:rPr>
          <w:rFonts w:ascii="Times New Roman" w:hAnsi="Times New Roman" w:cs="Times New Roman"/>
          <w:sz w:val="24"/>
        </w:rPr>
        <w:t>юго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 западнее д. </w:t>
      </w:r>
      <w:proofErr w:type="spellStart"/>
      <w:r w:rsidRPr="00B26188">
        <w:rPr>
          <w:rFonts w:ascii="Times New Roman" w:hAnsi="Times New Roman" w:cs="Times New Roman"/>
          <w:sz w:val="24"/>
        </w:rPr>
        <w:t>Белогорщ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 Павловского сельского поселения являются памятниками федерального значения.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B26188">
        <w:rPr>
          <w:rFonts w:ascii="Times New Roman" w:eastAsia="Calibri" w:hAnsi="Times New Roman" w:cs="Times New Roman"/>
          <w:sz w:val="24"/>
        </w:rPr>
        <w:t xml:space="preserve">В Унечском районе расположено немало памятников церковной архитектуры, которые могут стать основой для развития туризма в Унечском  районе. Уникальными образцами деревянного провинциального зодчества являются храм Архангела Михаила в селе </w:t>
      </w:r>
      <w:proofErr w:type="spellStart"/>
      <w:r w:rsidRPr="00B26188">
        <w:rPr>
          <w:rFonts w:ascii="Times New Roman" w:eastAsia="Calibri" w:hAnsi="Times New Roman" w:cs="Times New Roman"/>
          <w:sz w:val="24"/>
        </w:rPr>
        <w:t>Горяны</w:t>
      </w:r>
      <w:proofErr w:type="spellEnd"/>
      <w:r w:rsidRPr="00B26188">
        <w:rPr>
          <w:rFonts w:ascii="Times New Roman" w:eastAsia="Calibri" w:hAnsi="Times New Roman" w:cs="Times New Roman"/>
          <w:sz w:val="24"/>
        </w:rPr>
        <w:t>, храм во имя</w:t>
      </w:r>
      <w:proofErr w:type="gramStart"/>
      <w:r w:rsidRPr="00B26188">
        <w:rPr>
          <w:rFonts w:ascii="Times New Roman" w:eastAsia="Calibri" w:hAnsi="Times New Roman" w:cs="Times New Roman"/>
          <w:sz w:val="24"/>
        </w:rPr>
        <w:t xml:space="preserve"> В</w:t>
      </w:r>
      <w:proofErr w:type="gramEnd"/>
      <w:r w:rsidRPr="00B26188">
        <w:rPr>
          <w:rFonts w:ascii="Times New Roman" w:eastAsia="Calibri" w:hAnsi="Times New Roman" w:cs="Times New Roman"/>
          <w:sz w:val="24"/>
        </w:rPr>
        <w:t xml:space="preserve">сех Святых в селе </w:t>
      </w:r>
      <w:proofErr w:type="spellStart"/>
      <w:r w:rsidRPr="00B26188">
        <w:rPr>
          <w:rFonts w:ascii="Times New Roman" w:eastAsia="Calibri" w:hAnsi="Times New Roman" w:cs="Times New Roman"/>
          <w:sz w:val="24"/>
        </w:rPr>
        <w:t>Рассуха</w:t>
      </w:r>
      <w:proofErr w:type="spellEnd"/>
      <w:r w:rsidRPr="00B26188">
        <w:rPr>
          <w:rFonts w:ascii="Times New Roman" w:eastAsia="Calibri" w:hAnsi="Times New Roman" w:cs="Times New Roman"/>
          <w:sz w:val="24"/>
        </w:rPr>
        <w:t xml:space="preserve">, церковь Святого Николая Чудотворца в селе </w:t>
      </w:r>
      <w:proofErr w:type="spellStart"/>
      <w:r w:rsidRPr="00B26188">
        <w:rPr>
          <w:rFonts w:ascii="Times New Roman" w:eastAsia="Calibri" w:hAnsi="Times New Roman" w:cs="Times New Roman"/>
          <w:sz w:val="24"/>
        </w:rPr>
        <w:t>Семешково</w:t>
      </w:r>
      <w:proofErr w:type="spellEnd"/>
      <w:r w:rsidRPr="00B26188">
        <w:rPr>
          <w:rFonts w:ascii="Times New Roman" w:eastAsia="Calibri" w:hAnsi="Times New Roman" w:cs="Times New Roman"/>
          <w:sz w:val="24"/>
        </w:rPr>
        <w:t xml:space="preserve"> с освященным родником преподобного Феодосия Черниговского, вода из которого считается целебной.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B26188">
        <w:rPr>
          <w:rFonts w:ascii="Times New Roman" w:eastAsia="Calibri" w:hAnsi="Times New Roman" w:cs="Times New Roman"/>
          <w:sz w:val="24"/>
        </w:rPr>
        <w:t xml:space="preserve">Шедевром каменного зодчества считается церковь Дмитрия </w:t>
      </w:r>
      <w:proofErr w:type="spellStart"/>
      <w:r w:rsidRPr="00B26188">
        <w:rPr>
          <w:rFonts w:ascii="Times New Roman" w:eastAsia="Calibri" w:hAnsi="Times New Roman" w:cs="Times New Roman"/>
          <w:sz w:val="24"/>
        </w:rPr>
        <w:t>Солунского</w:t>
      </w:r>
      <w:proofErr w:type="spellEnd"/>
      <w:r w:rsidRPr="00B26188">
        <w:rPr>
          <w:rFonts w:ascii="Times New Roman" w:eastAsia="Calibri" w:hAnsi="Times New Roman" w:cs="Times New Roman"/>
          <w:sz w:val="24"/>
        </w:rPr>
        <w:t xml:space="preserve"> в селе </w:t>
      </w:r>
      <w:proofErr w:type="spellStart"/>
      <w:r w:rsidRPr="00B26188">
        <w:rPr>
          <w:rFonts w:ascii="Times New Roman" w:eastAsia="Calibri" w:hAnsi="Times New Roman" w:cs="Times New Roman"/>
          <w:sz w:val="24"/>
        </w:rPr>
        <w:t>Задубенье</w:t>
      </w:r>
      <w:proofErr w:type="spellEnd"/>
      <w:r w:rsidRPr="00B26188">
        <w:rPr>
          <w:rFonts w:ascii="Times New Roman" w:eastAsia="Calibri" w:hAnsi="Times New Roman" w:cs="Times New Roman"/>
          <w:sz w:val="24"/>
        </w:rPr>
        <w:t xml:space="preserve"> – старейшая сохранившаяся постройка </w:t>
      </w:r>
      <w:proofErr w:type="spellStart"/>
      <w:r w:rsidRPr="00B26188">
        <w:rPr>
          <w:rFonts w:ascii="Times New Roman" w:eastAsia="Calibri" w:hAnsi="Times New Roman" w:cs="Times New Roman"/>
          <w:sz w:val="24"/>
        </w:rPr>
        <w:t>Унечской</w:t>
      </w:r>
      <w:proofErr w:type="spellEnd"/>
      <w:r w:rsidRPr="00B26188">
        <w:rPr>
          <w:rFonts w:ascii="Times New Roman" w:eastAsia="Calibri" w:hAnsi="Times New Roman" w:cs="Times New Roman"/>
          <w:sz w:val="24"/>
        </w:rPr>
        <w:t xml:space="preserve"> земли, сооруженная в 1780 году.  Храм Успения Пресвятой Богородицы в селе </w:t>
      </w:r>
      <w:proofErr w:type="spellStart"/>
      <w:r w:rsidRPr="00B26188">
        <w:rPr>
          <w:rFonts w:ascii="Times New Roman" w:eastAsia="Calibri" w:hAnsi="Times New Roman" w:cs="Times New Roman"/>
          <w:sz w:val="24"/>
        </w:rPr>
        <w:t>Найтоповичи</w:t>
      </w:r>
      <w:proofErr w:type="spellEnd"/>
      <w:r w:rsidRPr="00B26188">
        <w:rPr>
          <w:rFonts w:ascii="Times New Roman" w:eastAsia="Calibri" w:hAnsi="Times New Roman" w:cs="Times New Roman"/>
          <w:sz w:val="24"/>
        </w:rPr>
        <w:t xml:space="preserve"> – прекрасный образец стиля ампир, возведенный помещиком Яковом </w:t>
      </w:r>
      <w:proofErr w:type="spellStart"/>
      <w:r w:rsidRPr="00B26188">
        <w:rPr>
          <w:rFonts w:ascii="Times New Roman" w:eastAsia="Calibri" w:hAnsi="Times New Roman" w:cs="Times New Roman"/>
          <w:sz w:val="24"/>
        </w:rPr>
        <w:t>Чернолусским</w:t>
      </w:r>
      <w:proofErr w:type="spellEnd"/>
      <w:r w:rsidRPr="00B26188">
        <w:rPr>
          <w:rFonts w:ascii="Times New Roman" w:eastAsia="Calibri" w:hAnsi="Times New Roman" w:cs="Times New Roman"/>
          <w:sz w:val="24"/>
        </w:rPr>
        <w:t xml:space="preserve"> в память Отечественной войны 1812 года. 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 В Унечском районе имеются необходимые социальные, экономические и психологические предпосылки для устранения негативных тенденций в сфере культуры и туризма, которые можно решить программными средствами. </w:t>
      </w:r>
    </w:p>
    <w:p w:rsidR="00B26188" w:rsidRPr="00B26188" w:rsidRDefault="00B26188" w:rsidP="00B26188">
      <w:pPr>
        <w:spacing w:line="276" w:lineRule="auto"/>
        <w:ind w:left="644"/>
        <w:rPr>
          <w:rFonts w:ascii="Times New Roman" w:hAnsi="Times New Roman" w:cs="Times New Roman"/>
          <w:sz w:val="24"/>
          <w:lang w:eastAsia="x-none"/>
        </w:rPr>
      </w:pPr>
    </w:p>
    <w:p w:rsidR="00B26188" w:rsidRPr="00B26188" w:rsidRDefault="00B26188" w:rsidP="00B26188">
      <w:pPr>
        <w:numPr>
          <w:ilvl w:val="0"/>
          <w:numId w:val="4"/>
        </w:numPr>
        <w:spacing w:line="276" w:lineRule="auto"/>
        <w:jc w:val="center"/>
        <w:rPr>
          <w:rFonts w:ascii="Times New Roman" w:hAnsi="Times New Roman" w:cs="Times New Roman"/>
          <w:sz w:val="24"/>
          <w:lang w:eastAsia="x-none"/>
        </w:rPr>
      </w:pPr>
      <w:r w:rsidRPr="00B26188">
        <w:rPr>
          <w:rFonts w:ascii="Times New Roman" w:hAnsi="Times New Roman" w:cs="Times New Roman"/>
          <w:sz w:val="24"/>
          <w:lang w:val="x-none" w:eastAsia="x-none"/>
        </w:rPr>
        <w:t>ПРИОРИТЕТЫ И ЦЕЛИ МУНИЦИПАЛЬНОЙ ПОЛИТИКИ</w:t>
      </w:r>
      <w:r w:rsidRPr="00B26188">
        <w:rPr>
          <w:rFonts w:ascii="Times New Roman" w:hAnsi="Times New Roman" w:cs="Times New Roman"/>
          <w:sz w:val="24"/>
          <w:lang w:eastAsia="x-none"/>
        </w:rPr>
        <w:t xml:space="preserve"> </w:t>
      </w:r>
      <w:r w:rsidRPr="00B26188">
        <w:rPr>
          <w:rFonts w:ascii="Times New Roman" w:hAnsi="Times New Roman" w:cs="Times New Roman"/>
          <w:sz w:val="24"/>
          <w:lang w:val="x-none" w:eastAsia="x-none"/>
        </w:rPr>
        <w:t xml:space="preserve">В СФЕРЕ </w:t>
      </w:r>
      <w:r w:rsidRPr="00B26188">
        <w:rPr>
          <w:rFonts w:ascii="Times New Roman" w:hAnsi="Times New Roman" w:cs="Times New Roman"/>
          <w:sz w:val="24"/>
          <w:lang w:eastAsia="x-none"/>
        </w:rPr>
        <w:t>РАЗВИТИЯ КУЛЬТУРЫ В УНЕЧСКОМ РАЙОНЕ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Стратегической целью является обеспечение гарантированных Конституцией Российской Федерации прав граждан в сфере культуры. Приоритеты и цели муниципальной политики в сфере культуры определены на основании указа Президента Российской Федерации от 7 мая 2012 года № 597.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Отдел культуры видит свою миссию </w:t>
      </w:r>
      <w:proofErr w:type="gramStart"/>
      <w:r w:rsidRPr="00B26188">
        <w:rPr>
          <w:rFonts w:ascii="Times New Roman" w:hAnsi="Times New Roman" w:cs="Times New Roman"/>
          <w:sz w:val="24"/>
        </w:rPr>
        <w:t>в</w:t>
      </w:r>
      <w:proofErr w:type="gramEnd"/>
      <w:r w:rsidRPr="00B26188">
        <w:rPr>
          <w:rFonts w:ascii="Times New Roman" w:hAnsi="Times New Roman" w:cs="Times New Roman"/>
          <w:sz w:val="24"/>
        </w:rPr>
        <w:t>: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B26188">
        <w:rPr>
          <w:rFonts w:ascii="Times New Roman" w:hAnsi="Times New Roman" w:cs="Times New Roman"/>
          <w:sz w:val="24"/>
        </w:rPr>
        <w:t>сохранении</w:t>
      </w:r>
      <w:proofErr w:type="gramEnd"/>
      <w:r w:rsidRPr="00B26188">
        <w:rPr>
          <w:rFonts w:ascii="Times New Roman" w:hAnsi="Times New Roman" w:cs="Times New Roman"/>
          <w:sz w:val="24"/>
        </w:rPr>
        <w:t xml:space="preserve"> и трансляции богатейшего культурно-исторического наследия, а также опыта и традиций, влияющих на ход экономических реформ Унечского района;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B26188">
        <w:rPr>
          <w:rFonts w:ascii="Times New Roman" w:hAnsi="Times New Roman" w:cs="Times New Roman"/>
          <w:sz w:val="24"/>
        </w:rPr>
        <w:t>формировании</w:t>
      </w:r>
      <w:proofErr w:type="gramEnd"/>
      <w:r w:rsidRPr="00B26188">
        <w:rPr>
          <w:rFonts w:ascii="Times New Roman" w:hAnsi="Times New Roman" w:cs="Times New Roman"/>
          <w:sz w:val="24"/>
        </w:rPr>
        <w:t xml:space="preserve"> духовно богатого и гармонично развитого молодого поколения.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Основными целями муниципальной политики в области культуры Унечского района являются: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1.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B26188" w:rsidRPr="00B26188" w:rsidRDefault="00B26188" w:rsidP="00B2618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2. Создание условий для улучшения доступа населения района к информации и знаниям.</w:t>
      </w:r>
    </w:p>
    <w:p w:rsidR="00B26188" w:rsidRPr="00B26188" w:rsidRDefault="00B26188" w:rsidP="00B2618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Цель 1. Реализация стратегической роли культуры как духовно-нравственного основания развития личности и государства, единства российского общества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Достижение цели предполагает решение двух практических задач: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 - создание условий для участия граждан в культурной жизни;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 - реализация мер государственной поддержки работников культуры.</w:t>
      </w:r>
    </w:p>
    <w:p w:rsidR="00B26188" w:rsidRPr="00B26188" w:rsidRDefault="00B26188" w:rsidP="00B26188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ab/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Решение задач в рамках указанной цели направлено </w:t>
      </w:r>
      <w:proofErr w:type="gramStart"/>
      <w:r w:rsidRPr="00B26188">
        <w:rPr>
          <w:rFonts w:ascii="Times New Roman" w:hAnsi="Times New Roman" w:cs="Times New Roman"/>
          <w:sz w:val="24"/>
        </w:rPr>
        <w:t>на</w:t>
      </w:r>
      <w:proofErr w:type="gramEnd"/>
      <w:r w:rsidRPr="00B26188">
        <w:rPr>
          <w:rFonts w:ascii="Times New Roman" w:hAnsi="Times New Roman" w:cs="Times New Roman"/>
          <w:sz w:val="24"/>
        </w:rPr>
        <w:t>:</w:t>
      </w:r>
    </w:p>
    <w:p w:rsidR="00B26188" w:rsidRPr="00B26188" w:rsidRDefault="00B26188" w:rsidP="00B26188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ab/>
        <w:t xml:space="preserve">1) Обеспечение равных прав граждан на равный доступ к культурным ценностям и возможность ознакомления с культурным наследием страны, что является важнейшим из условий формирования общественного сознания и целостной системы духовных ценностей, влияющих на </w:t>
      </w:r>
      <w:r w:rsidRPr="00B26188">
        <w:rPr>
          <w:rFonts w:ascii="Times New Roman" w:hAnsi="Times New Roman" w:cs="Times New Roman"/>
          <w:sz w:val="24"/>
        </w:rPr>
        <w:lastRenderedPageBreak/>
        <w:t>все сферы общественной жизни, особенно на формирование мировоззрения подрастающего поколения.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Обеспечение данного права осуществляется главным образом через создание условий и предоставление возможности различным категориям населения Унечского района получения свободного доступа к культурным ценностям: музейным и библиотечным фондам, истокам русской национальной культуры, традиционной культуре Унечского района. Приоритетными являются направления работы по популяризации системы ценностей, характерной для наших предков. Эта работа позволяет сохранить и транслировать культурное историческое наследие Унечского района для будущих поколений.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iCs/>
          <w:sz w:val="24"/>
        </w:rPr>
        <w:t xml:space="preserve">2) </w:t>
      </w:r>
      <w:r w:rsidRPr="00B26188">
        <w:rPr>
          <w:rFonts w:ascii="Times New Roman" w:hAnsi="Times New Roman" w:cs="Times New Roman"/>
          <w:sz w:val="24"/>
        </w:rPr>
        <w:t>Реализацию прав граждан на участие в культурной жизни, установленных статьей 44 Конституции Российской Федерации, федеральными, областными законами о культуре и культурной деятельности.</w:t>
      </w:r>
    </w:p>
    <w:p w:rsidR="00B26188" w:rsidRPr="00B26188" w:rsidRDefault="00B26188" w:rsidP="00B26188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color w:val="FF0000"/>
          <w:sz w:val="24"/>
        </w:rPr>
        <w:tab/>
      </w:r>
      <w:r w:rsidRPr="00B26188">
        <w:rPr>
          <w:rFonts w:ascii="Times New Roman" w:hAnsi="Times New Roman" w:cs="Times New Roman"/>
          <w:sz w:val="24"/>
        </w:rPr>
        <w:t>Здесь основными результатами являются увеличение числа клубных формирований района, количества зрителей на всех культурно-общественных мероприятиях, проводимых в Унечском районе, что позволит использовать огромный потенциал культуры в преодолении культурной изоляции личности, вовлечения граждан в социально-культурную среду, в решении социальных проблем современного общества при формировании основных направлений социально-экономического развития Унечского района.</w:t>
      </w:r>
    </w:p>
    <w:p w:rsidR="00B26188" w:rsidRPr="00B26188" w:rsidRDefault="00B26188" w:rsidP="00B26188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ab/>
        <w:t>3) Обеспечение эффективности и результативности использования бюджетных средств и, как следствие, предоставление муниципальными учреждениями культуры более качественных услуг населению.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B26188">
        <w:rPr>
          <w:rFonts w:ascii="Times New Roman" w:hAnsi="Times New Roman" w:cs="Times New Roman"/>
          <w:sz w:val="24"/>
        </w:rPr>
        <w:t>Деятельность Отдела культуры, муниципальных учреждений культуры Унечского района, в рамках достижения указанной цели, направлена на реализацию бюджетного послания Президента Российской Федерации Федеральному Собранию Российской Федерации, закона Брянской области об областном бюджете на очередной финансовый год и на плановый период, решения Унечского Совета народных депутатов «О бюджете муниципального образования «</w:t>
      </w:r>
      <w:proofErr w:type="spellStart"/>
      <w:r w:rsidRPr="00B26188">
        <w:rPr>
          <w:rFonts w:ascii="Times New Roman" w:hAnsi="Times New Roman" w:cs="Times New Roman"/>
          <w:sz w:val="24"/>
        </w:rPr>
        <w:t>Унечский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 муниципальный район» на 2020 год и на плановый период 2021 и</w:t>
      </w:r>
      <w:proofErr w:type="gramEnd"/>
      <w:r w:rsidRPr="00B26188">
        <w:rPr>
          <w:rFonts w:ascii="Times New Roman" w:hAnsi="Times New Roman" w:cs="Times New Roman"/>
          <w:sz w:val="24"/>
        </w:rPr>
        <w:t xml:space="preserve"> 2022 годов».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Повышение эффективности управления в сфере культуры предполагает решение следующих задач по повышению эффективности бюджетных расходов: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анализ потребности в предоставлении услуг, оказываемых населению Унечского района муниципальными учреждениями культуры;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мониторинг соответствия качества предоставляемых муниципальных услуг стандартам качества;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повышение самостоятельности муниципальных учреждений культуры;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осуществление в рамках организации внутреннего контроля и аудита мероприятий по </w:t>
      </w:r>
      <w:proofErr w:type="gramStart"/>
      <w:r w:rsidRPr="00B26188">
        <w:rPr>
          <w:rFonts w:ascii="Times New Roman" w:hAnsi="Times New Roman" w:cs="Times New Roman"/>
          <w:sz w:val="24"/>
        </w:rPr>
        <w:t>контролю за</w:t>
      </w:r>
      <w:proofErr w:type="gramEnd"/>
      <w:r w:rsidRPr="00B26188">
        <w:rPr>
          <w:rFonts w:ascii="Times New Roman" w:hAnsi="Times New Roman" w:cs="Times New Roman"/>
          <w:sz w:val="24"/>
        </w:rPr>
        <w:t xml:space="preserve"> организацией процесса бюджетного (бухгалтерского, управленческого) учёта в подведомственных учреждениях.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bCs/>
          <w:sz w:val="24"/>
        </w:rPr>
        <w:t>4) Обеспечение социальной поддержки населения Унечского района в соответствии с Законом Брянской области от 10 декабря 2004 года №92-З «О мерах социальной поддержки по оплате жилья и коммунальных услуг отдельных категорий граждан, работающих в сельской местности или поселках городского типа на территории Брянской области».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B26188">
        <w:rPr>
          <w:rFonts w:ascii="Times New Roman" w:hAnsi="Times New Roman" w:cs="Times New Roman"/>
          <w:sz w:val="24"/>
        </w:rPr>
        <w:t>Порядок и условия денежной выплаты на оплату жилья и коммунальных услуг отдельным категориям граждан, работающих в сельской местности или посёлках городского типа на территории Брянской области, утверждены Указом Губернатора Брянской области от 3 апреля 2014 года №107 «Об установлении размера, утверждении Порядка и условий денежной выплаты компенсационного характера на оплату жилья и коммунальных услуг отдельным категориям граждан, работающих в сельской</w:t>
      </w:r>
      <w:proofErr w:type="gramEnd"/>
      <w:r w:rsidRPr="00B26188">
        <w:rPr>
          <w:rFonts w:ascii="Times New Roman" w:hAnsi="Times New Roman" w:cs="Times New Roman"/>
          <w:sz w:val="24"/>
        </w:rPr>
        <w:t xml:space="preserve"> местности или посёлках городского типа на территории Брянской области».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lastRenderedPageBreak/>
        <w:t>5) Удовлетворение потребности населения в более качественном уровне услуг, оказываемых учреждениями культуры, путем развития инфраструктуры данной сферы.</w:t>
      </w:r>
    </w:p>
    <w:p w:rsidR="00B26188" w:rsidRPr="00B26188" w:rsidRDefault="00B26188" w:rsidP="00B2618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Привлечение инвестиций областного, местного бюджетов и внебюджетных источников в ремонты учреждений культуры позволит обеспечить доступность объектов культуры для всех категорий населения.</w:t>
      </w:r>
    </w:p>
    <w:p w:rsidR="00B26188" w:rsidRPr="00B26188" w:rsidRDefault="00B26188" w:rsidP="00B26188">
      <w:pPr>
        <w:spacing w:line="276" w:lineRule="auto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autoSpaceDE w:val="0"/>
        <w:autoSpaceDN w:val="0"/>
        <w:adjustRightInd w:val="0"/>
        <w:spacing w:line="276" w:lineRule="auto"/>
        <w:ind w:right="354"/>
        <w:jc w:val="center"/>
        <w:outlineLvl w:val="1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Цель 2. Сохранение условий для улучшения доступа населения района к информации и знаниям</w:t>
      </w:r>
    </w:p>
    <w:p w:rsidR="00B26188" w:rsidRPr="00B26188" w:rsidRDefault="00B26188" w:rsidP="00B26188">
      <w:pPr>
        <w:autoSpaceDE w:val="0"/>
        <w:autoSpaceDN w:val="0"/>
        <w:adjustRightInd w:val="0"/>
        <w:spacing w:line="276" w:lineRule="auto"/>
        <w:ind w:right="354"/>
        <w:jc w:val="center"/>
        <w:outlineLvl w:val="1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tabs>
          <w:tab w:val="left" w:pos="556"/>
        </w:tabs>
        <w:spacing w:line="276" w:lineRule="auto"/>
        <w:ind w:firstLine="31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Достижение цели предполагает решение двух практических задач:</w:t>
      </w:r>
    </w:p>
    <w:p w:rsidR="00B26188" w:rsidRPr="00B26188" w:rsidRDefault="00B26188" w:rsidP="00B26188">
      <w:pPr>
        <w:tabs>
          <w:tab w:val="left" w:pos="556"/>
        </w:tabs>
        <w:spacing w:line="276" w:lineRule="auto"/>
        <w:ind w:firstLine="31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-  обеспечение свободы творчества и прав граждан на участие в культурной жизни, на равный доступ к культурным ценностям;</w:t>
      </w:r>
    </w:p>
    <w:p w:rsidR="00B26188" w:rsidRPr="00B26188" w:rsidRDefault="00B26188" w:rsidP="00B26188">
      <w:pPr>
        <w:tabs>
          <w:tab w:val="left" w:pos="556"/>
        </w:tabs>
        <w:spacing w:line="276" w:lineRule="auto"/>
        <w:ind w:firstLine="31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-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культура.</w:t>
      </w:r>
    </w:p>
    <w:p w:rsidR="00B26188" w:rsidRPr="00B26188" w:rsidRDefault="00B26188" w:rsidP="00B26188">
      <w:pPr>
        <w:autoSpaceDE w:val="0"/>
        <w:autoSpaceDN w:val="0"/>
        <w:adjustRightInd w:val="0"/>
        <w:spacing w:line="276" w:lineRule="auto"/>
        <w:ind w:right="354"/>
        <w:jc w:val="both"/>
        <w:outlineLvl w:val="1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ab/>
        <w:t>Решение задач направлено на увеличение численности жителей Унечского района, посещающих музеи, культурно-досуговые учреждения, в том числе маломобильных групп населения, расширение репертуара проводимых мероприятий.</w:t>
      </w:r>
    </w:p>
    <w:p w:rsidR="00B26188" w:rsidRPr="00B26188" w:rsidRDefault="00B26188" w:rsidP="00B26188">
      <w:pPr>
        <w:autoSpaceDE w:val="0"/>
        <w:autoSpaceDN w:val="0"/>
        <w:adjustRightInd w:val="0"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4"/>
        </w:rPr>
      </w:pPr>
      <w:proofErr w:type="gramStart"/>
      <w:r w:rsidRPr="00B26188">
        <w:rPr>
          <w:rFonts w:ascii="Times New Roman" w:hAnsi="Times New Roman" w:cs="Times New Roman"/>
          <w:sz w:val="24"/>
        </w:rPr>
        <w:t>В рамках реализации задачи «Обеспечение свободы творчества и прав граждан на участие в культурной жизни, на равный доступ к культурным ценностям» предусмотрены мероприятия по развитию культуры и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культуры, по созданию условий для массового</w:t>
      </w:r>
      <w:proofErr w:type="gramEnd"/>
      <w:r w:rsidRPr="00B26188">
        <w:rPr>
          <w:rFonts w:ascii="Times New Roman" w:hAnsi="Times New Roman" w:cs="Times New Roman"/>
          <w:sz w:val="24"/>
        </w:rPr>
        <w:t xml:space="preserve"> отдыха жителей поселения  и организация обустройства мест массового отдыха населения. </w:t>
      </w:r>
    </w:p>
    <w:p w:rsidR="00B26188" w:rsidRPr="00B26188" w:rsidRDefault="00B26188" w:rsidP="00B26188">
      <w:pPr>
        <w:autoSpaceDE w:val="0"/>
        <w:autoSpaceDN w:val="0"/>
        <w:adjustRightInd w:val="0"/>
        <w:spacing w:line="276" w:lineRule="auto"/>
        <w:ind w:right="354"/>
        <w:jc w:val="both"/>
        <w:outlineLvl w:val="1"/>
        <w:rPr>
          <w:rFonts w:ascii="Times New Roman" w:hAnsi="Times New Roman" w:cs="Times New Roman"/>
          <w:color w:val="FF0000"/>
          <w:sz w:val="24"/>
        </w:rPr>
      </w:pPr>
    </w:p>
    <w:p w:rsidR="00B26188" w:rsidRPr="00B26188" w:rsidRDefault="00B26188" w:rsidP="00B26188">
      <w:pPr>
        <w:numPr>
          <w:ilvl w:val="0"/>
          <w:numId w:val="3"/>
        </w:numPr>
        <w:spacing w:after="120" w:line="276" w:lineRule="auto"/>
        <w:jc w:val="center"/>
        <w:rPr>
          <w:rFonts w:ascii="Times New Roman" w:hAnsi="Times New Roman" w:cs="Times New Roman"/>
          <w:sz w:val="24"/>
          <w:lang w:val="x-none" w:eastAsia="x-none"/>
        </w:rPr>
      </w:pPr>
      <w:r w:rsidRPr="00B26188">
        <w:rPr>
          <w:rFonts w:ascii="Times New Roman" w:hAnsi="Times New Roman" w:cs="Times New Roman"/>
          <w:sz w:val="24"/>
          <w:lang w:val="x-none" w:eastAsia="x-none"/>
        </w:rPr>
        <w:t>СРОКИ РЕАЛИЗАЦИИ МУНИЦИПАЛЬНОЙ ПРОГРАММЫ.</w:t>
      </w:r>
    </w:p>
    <w:p w:rsidR="00B26188" w:rsidRPr="00B26188" w:rsidRDefault="00B26188" w:rsidP="00B26188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ab/>
        <w:t>Реализация муниципальной программы осуществляется в течение 2021-2023 годов.</w:t>
      </w:r>
    </w:p>
    <w:p w:rsidR="00B26188" w:rsidRPr="00B26188" w:rsidRDefault="00B26188" w:rsidP="00B26188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B26188" w:rsidRPr="00B26188" w:rsidRDefault="00B26188" w:rsidP="00B26188">
      <w:pPr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bCs/>
          <w:sz w:val="24"/>
        </w:rPr>
        <w:t>РЕСУРСНОЕ ОБЕСПЕЧЕНИЕ МУНИЦИПАЛЬНОЙ ПРОГРАММЫ</w:t>
      </w:r>
    </w:p>
    <w:p w:rsidR="00B26188" w:rsidRPr="00B26188" w:rsidRDefault="00B26188" w:rsidP="00B26188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</w:p>
    <w:p w:rsidR="00B26188" w:rsidRPr="00B26188" w:rsidRDefault="00B26188" w:rsidP="00B261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ab/>
        <w:t>Ресурсное обеспечение муниципальной программы будет осуществляться за счет средств областного и местного бюджетов. Общий объем финансирования муниципальной программы составляет 173 864 943,00  рублей, в том числе:</w:t>
      </w:r>
    </w:p>
    <w:p w:rsidR="00B26188" w:rsidRPr="00B26188" w:rsidRDefault="00B26188" w:rsidP="00B261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2021 год – 61 571 940,00 рублей; </w:t>
      </w:r>
    </w:p>
    <w:p w:rsidR="00B26188" w:rsidRPr="00B26188" w:rsidRDefault="00B26188" w:rsidP="00B261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2022 год – 58 333 199,00 рублей;</w:t>
      </w:r>
    </w:p>
    <w:p w:rsidR="00B26188" w:rsidRPr="00B26188" w:rsidRDefault="00B26188" w:rsidP="00B261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2023 год – 53 959 804,00 рублей. </w:t>
      </w:r>
    </w:p>
    <w:p w:rsidR="00B26188" w:rsidRPr="00B26188" w:rsidRDefault="00B26188" w:rsidP="00B2618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План реализации муниципальной программы приведен в приложении № 1 к муниципальной программе.</w:t>
      </w: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numPr>
          <w:ilvl w:val="0"/>
          <w:numId w:val="3"/>
        </w:numPr>
        <w:spacing w:line="276" w:lineRule="auto"/>
        <w:jc w:val="center"/>
        <w:rPr>
          <w:rFonts w:ascii="Times New Roman" w:hAnsi="Times New Roman" w:cs="Times New Roman"/>
          <w:sz w:val="24"/>
          <w:lang w:val="x-none" w:eastAsia="x-none"/>
        </w:rPr>
      </w:pPr>
      <w:r w:rsidRPr="00B26188">
        <w:rPr>
          <w:rFonts w:ascii="Times New Roman" w:hAnsi="Times New Roman" w:cs="Times New Roman"/>
          <w:sz w:val="24"/>
          <w:lang w:val="x-none" w:eastAsia="x-none"/>
        </w:rPr>
        <w:t>ОСНОВНЫЕ МЕРЫ ПРАВОВОГО РЕГУЛИРОВАНИЯ,</w:t>
      </w:r>
      <w:r w:rsidRPr="00B26188">
        <w:rPr>
          <w:rFonts w:ascii="Times New Roman" w:hAnsi="Times New Roman" w:cs="Times New Roman"/>
          <w:sz w:val="24"/>
          <w:lang w:eastAsia="x-none"/>
        </w:rPr>
        <w:t xml:space="preserve"> </w:t>
      </w:r>
      <w:r w:rsidRPr="00B26188">
        <w:rPr>
          <w:rFonts w:ascii="Times New Roman" w:hAnsi="Times New Roman" w:cs="Times New Roman"/>
          <w:sz w:val="24"/>
          <w:lang w:val="x-none" w:eastAsia="x-none"/>
        </w:rPr>
        <w:t>НАПРАВЛЕННЫЕ НА ДОСТИЖЕНИЕ ЦЕЛЕЙ И РЕШЕНИЕ</w:t>
      </w:r>
      <w:r w:rsidRPr="00B26188">
        <w:rPr>
          <w:rFonts w:ascii="Times New Roman" w:hAnsi="Times New Roman" w:cs="Times New Roman"/>
          <w:sz w:val="24"/>
          <w:lang w:eastAsia="x-none"/>
        </w:rPr>
        <w:t xml:space="preserve"> </w:t>
      </w:r>
      <w:r w:rsidRPr="00B26188">
        <w:rPr>
          <w:rFonts w:ascii="Times New Roman" w:hAnsi="Times New Roman" w:cs="Times New Roman"/>
          <w:sz w:val="24"/>
          <w:lang w:val="x-none" w:eastAsia="x-none"/>
        </w:rPr>
        <w:t>ЗАДАЧ МУНИЦИПАЛЬНОЙ ПРОГРАММЫ</w:t>
      </w:r>
    </w:p>
    <w:p w:rsidR="00B26188" w:rsidRPr="00B26188" w:rsidRDefault="00B26188" w:rsidP="00B26188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lang w:val="x-none" w:eastAsia="x-none"/>
        </w:rPr>
      </w:pPr>
    </w:p>
    <w:p w:rsidR="00B26188" w:rsidRPr="00B26188" w:rsidRDefault="00B26188" w:rsidP="00B26188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ab/>
        <w:t>Для реализации муниципальной программы, достижения целей и решения задач муниципальной программы Отдел культуры администрации Унечского района Брянской области осуществляет свою деятельность в соответствии со следующими основными нормативно-правовыми актами:</w:t>
      </w:r>
    </w:p>
    <w:p w:rsidR="00B26188" w:rsidRPr="00B26188" w:rsidRDefault="00B26188" w:rsidP="00B26188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Федеральный закон от 06.10.2003 года № 131-ФЗ «Об общих принципах организации местного самоуправления» в Российской Федерации»;</w:t>
      </w:r>
    </w:p>
    <w:p w:rsidR="00B26188" w:rsidRPr="00B26188" w:rsidRDefault="00B26188" w:rsidP="00B26188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Закон от 09.10.1992 года № 3612-1 "Основы законодательства Российской Федерации о культуре";</w:t>
      </w:r>
    </w:p>
    <w:p w:rsidR="00B26188" w:rsidRPr="00B26188" w:rsidRDefault="00B26188" w:rsidP="00B26188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Федеральный закон от 29.12.1994 года № 78-ФЗ "О библиотечном деле";</w:t>
      </w:r>
    </w:p>
    <w:p w:rsidR="00B26188" w:rsidRPr="00B26188" w:rsidRDefault="00B26188" w:rsidP="00B26188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lastRenderedPageBreak/>
        <w:t>Федеральный закон от 26.05.1996 года № 54-ФЗ "О Музейном фонде Российской Федерации и музеях в Российской Федерации";</w:t>
      </w:r>
    </w:p>
    <w:p w:rsidR="00B26188" w:rsidRPr="00B26188" w:rsidRDefault="00B26188" w:rsidP="00B26188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 xml:space="preserve">Закон Брянской области от 07.04.1999 года № 23-З "О культурной деятельности на территории Брянской области"; </w:t>
      </w:r>
    </w:p>
    <w:p w:rsidR="00B26188" w:rsidRPr="00B26188" w:rsidRDefault="00B26188" w:rsidP="00B26188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Устав Унечского района, утвержденный решением Унечского районного Совета народных депутатов от 01.11.2013 г. № 4-507;</w:t>
      </w:r>
    </w:p>
    <w:p w:rsidR="00B26188" w:rsidRPr="00B26188" w:rsidRDefault="00B26188" w:rsidP="00B26188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Решение Унечского районного Совета народных депутатов от 26.12.2014 года № 5-52 «Об учреждении муниципального казенного учреждения «Отдел культуры администрации Унечского района Брянской области» с правами юридического лица» (в ред. Решение от 02.04.2015 года № 5-82, от 26.08.2015 года №5-102, от 16.06.2017 года №5-242, от 02.07.2018 года № 5-315);</w:t>
      </w:r>
    </w:p>
    <w:p w:rsidR="00B26188" w:rsidRPr="00B26188" w:rsidRDefault="00B26188" w:rsidP="00B26188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Закон Брянской области от 28 декабря 2005 года № 106-З «О наделении органов местного самоуправления отдельными государственными полномочиями по предоставлению мер социальной поддержки по оплате жилья и коммунальных услуг специалистам учреждений культуры, образования (за исключением педагогических работников)».</w:t>
      </w:r>
    </w:p>
    <w:p w:rsidR="00B26188" w:rsidRPr="00B26188" w:rsidRDefault="00B26188" w:rsidP="00B26188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sz w:val="24"/>
          <w:lang w:val="x-none" w:eastAsia="x-none"/>
        </w:rPr>
      </w:pPr>
      <w:r w:rsidRPr="00B26188">
        <w:rPr>
          <w:rFonts w:ascii="Times New Roman" w:hAnsi="Times New Roman" w:cs="Times New Roman"/>
          <w:bCs/>
          <w:sz w:val="24"/>
          <w:lang w:val="x-none" w:eastAsia="x-none"/>
        </w:rPr>
        <w:t>СОСТАВ МУНИЦИПАЛЬНОЙ ПРОГРАММЫ</w:t>
      </w:r>
    </w:p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sz w:val="24"/>
          <w:lang w:val="x-none" w:eastAsia="x-none"/>
        </w:rPr>
      </w:pPr>
      <w:r w:rsidRPr="00B26188">
        <w:rPr>
          <w:rFonts w:ascii="Times New Roman" w:hAnsi="Times New Roman" w:cs="Times New Roman"/>
          <w:sz w:val="24"/>
          <w:lang w:val="x-none" w:eastAsia="x-none"/>
        </w:rPr>
        <w:tab/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  <w:lang w:val="x-none" w:eastAsia="x-none"/>
        </w:rPr>
        <w:t xml:space="preserve">Муниципальная программа </w:t>
      </w:r>
      <w:r w:rsidRPr="00B26188">
        <w:rPr>
          <w:rFonts w:ascii="Times New Roman" w:hAnsi="Times New Roman" w:cs="Times New Roman"/>
          <w:sz w:val="24"/>
        </w:rPr>
        <w:t>«Развитие культуры в Унечском районе» включает в себя основные мероприятия, которые отражены в плане реализации муниципальной программы (приложение 1).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bCs/>
          <w:sz w:val="24"/>
        </w:rPr>
        <w:t>ОЖИДАЕМЫЕ РЕЗУЛЬТАТЫ РЕАЛИЗАЦИИ МУНИЦИПАЛЬНОЙ ПРОГРАММЫ</w:t>
      </w: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ind w:left="4956" w:firstLine="708"/>
        <w:rPr>
          <w:rFonts w:ascii="Times New Roman" w:hAnsi="Times New Roman" w:cs="Times New Roman"/>
          <w:bCs/>
          <w:sz w:val="24"/>
        </w:rPr>
      </w:pPr>
    </w:p>
    <w:p w:rsidR="00B26188" w:rsidRPr="00B26188" w:rsidRDefault="00B26188" w:rsidP="00B26188">
      <w:pPr>
        <w:spacing w:before="120" w:after="120" w:line="276" w:lineRule="auto"/>
        <w:ind w:firstLine="644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Показатели результативности и эффективности реализации муниципальной программы и их значения приведены в приложении № 2 к муниципальной программе.</w:t>
      </w:r>
    </w:p>
    <w:p w:rsidR="00B26188" w:rsidRPr="00B26188" w:rsidRDefault="00B26188" w:rsidP="00B26188">
      <w:pPr>
        <w:spacing w:before="120" w:after="120" w:line="276" w:lineRule="auto"/>
        <w:ind w:firstLine="644"/>
        <w:jc w:val="both"/>
        <w:rPr>
          <w:rFonts w:ascii="Times New Roman" w:hAnsi="Times New Roman" w:cs="Times New Roman"/>
          <w:sz w:val="24"/>
        </w:rPr>
        <w:sectPr w:rsidR="00B26188" w:rsidRPr="00B26188" w:rsidSect="00D051D8">
          <w:pgSz w:w="11906" w:h="16838"/>
          <w:pgMar w:top="567" w:right="454" w:bottom="567" w:left="1134" w:header="709" w:footer="709" w:gutter="0"/>
          <w:cols w:space="708"/>
          <w:docGrid w:linePitch="360"/>
        </w:sectPr>
      </w:pPr>
      <w:r w:rsidRPr="00B26188">
        <w:rPr>
          <w:rFonts w:ascii="Times New Roman" w:hAnsi="Times New Roman" w:cs="Times New Roman"/>
          <w:sz w:val="24"/>
        </w:rPr>
        <w:t>.</w:t>
      </w: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ind w:left="12036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bCs/>
          <w:sz w:val="24"/>
        </w:rPr>
        <w:lastRenderedPageBreak/>
        <w:t>Приложение № 1</w:t>
      </w: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ind w:left="12036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bCs/>
          <w:sz w:val="24"/>
        </w:rPr>
        <w:t xml:space="preserve">к муниципальной программе </w:t>
      </w: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ind w:left="12036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bCs/>
          <w:sz w:val="24"/>
        </w:rPr>
        <w:t xml:space="preserve">"Развитие культуры в Унечском районе" </w:t>
      </w: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B26188">
        <w:rPr>
          <w:rFonts w:ascii="Times New Roman" w:hAnsi="Times New Roman" w:cs="Times New Roman"/>
          <w:b/>
          <w:bCs/>
          <w:szCs w:val="22"/>
        </w:rPr>
        <w:t xml:space="preserve">План реализации муниципальной программы "Развитие культуры в Унечском районе" </w:t>
      </w: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tbl>
      <w:tblPr>
        <w:tblW w:w="1559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00"/>
        <w:gridCol w:w="4870"/>
        <w:gridCol w:w="2127"/>
        <w:gridCol w:w="2551"/>
        <w:gridCol w:w="1276"/>
        <w:gridCol w:w="1276"/>
        <w:gridCol w:w="1275"/>
        <w:gridCol w:w="1418"/>
      </w:tblGrid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N   </w:t>
            </w:r>
            <w:r w:rsidRPr="00B2618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подпрограммы, </w:t>
            </w:r>
            <w:r w:rsidRPr="00B26188">
              <w:rPr>
                <w:rFonts w:ascii="Times New Roman" w:hAnsi="Times New Roman" w:cs="Times New Roman"/>
                <w:sz w:val="18"/>
                <w:szCs w:val="18"/>
              </w:rPr>
              <w:br/>
              <w:t>основного мероприятия, направления расходов,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 </w:t>
            </w:r>
            <w:r w:rsidRPr="00B261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исполнитель,   </w:t>
            </w:r>
            <w:r w:rsidRPr="00B261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соисполнитель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       </w:t>
            </w:r>
            <w:r w:rsidRPr="00B261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финансового обеспечения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Объем средств на реализацию,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Связь основного мероприятия и показателей (порядковые номера показателей)</w:t>
            </w:r>
          </w:p>
        </w:tc>
      </w:tr>
      <w:tr w:rsidR="00B26188" w:rsidRPr="00B26188" w:rsidTr="00CB5077">
        <w:trPr>
          <w:cantSplit/>
          <w:trHeight w:val="11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участия граждан в культурной жизни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4 027 240,00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4 027 240,00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4 027 240,00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4 027 240,00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4 027 240,00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4 027 240,00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1 777 590,00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1 777 590,00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1 777 590,00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1 777 590,00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1 777 590,00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1 777 590,00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Учреждения, обеспечивающие  деятельность органов местного самоуправления и муниципальных учреждений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2 249 650,00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2 249 650,00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2 249 650,00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33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2 249 650,00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2 249 650,00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2 249 650,00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Реализация мер государственной поддержки работников культуры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33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области, финансовое управление администрации Унечского района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118 800,00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2 000 000,0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2 703 242,00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1 811 810,00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3, 4, 5, 6</w:t>
            </w: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55 425 900,00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51 483 914,00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48 001 954,00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57 425 900,00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54 187 156,00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49 813 764,00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61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Библиотеки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12 584 830,00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12 534 830,00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11 679 900,00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12 584 830,00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12 534 830,00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11 679 900,00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3.1.1.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12 534 830,00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12 354 830,00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11 679 900,00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12 534 830,00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12 354 830,00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11 679 900,00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3.1.2.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Субсидии муниципальным учреждениям на иные цели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Музеи и постоянные выставки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2 244 270,00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2 244 270,00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1 991 460,00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2 244 270,00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2 244 270,00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1 991 460,00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3.2.1.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2 244 270,00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2 244 270,00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1 991 460,00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2 244 270,00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2 244 270,00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1 991 460,00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Дворцы и дома культуры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21 686 010,00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21 545 167,00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19 467 772,00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21 686 010,00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21 545 167,00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19 467 772,00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br w:type="page"/>
      </w:r>
    </w:p>
    <w:tbl>
      <w:tblPr>
        <w:tblW w:w="1559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00"/>
        <w:gridCol w:w="4870"/>
        <w:gridCol w:w="2127"/>
        <w:gridCol w:w="2551"/>
        <w:gridCol w:w="1276"/>
        <w:gridCol w:w="1276"/>
        <w:gridCol w:w="1275"/>
        <w:gridCol w:w="1418"/>
      </w:tblGrid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3.3.1.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21 686 010,00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21 545 167,00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19 467 772,00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21 686 010,00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21 545 167,00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19 467 772,00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  <w:trHeight w:val="258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Мероприятия по развитию культуры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средства областного бюджета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B26188" w:rsidRPr="00B26188" w:rsidRDefault="00B26188" w:rsidP="00B26188">
            <w:pPr>
              <w:spacing w:line="240" w:lineRule="auto"/>
              <w:rPr>
                <w:rFonts w:ascii="Times New Roman" w:hAnsi="Times New Roman" w:cs="Times New Roman"/>
                <w:sz w:val="24"/>
                <w:highlight w:val="yellow"/>
              </w:rPr>
            </w:pPr>
          </w:p>
          <w:p w:rsidR="00B26188" w:rsidRPr="00B26188" w:rsidRDefault="00B26188" w:rsidP="00B26188">
            <w:pPr>
              <w:spacing w:line="240" w:lineRule="auto"/>
              <w:rPr>
                <w:rFonts w:ascii="Times New Roman" w:hAnsi="Times New Roman" w:cs="Times New Roman"/>
                <w:sz w:val="24"/>
                <w:highlight w:val="yellow"/>
              </w:rPr>
            </w:pPr>
          </w:p>
          <w:p w:rsidR="00B26188" w:rsidRPr="00B26188" w:rsidRDefault="00B26188" w:rsidP="00B26188">
            <w:pPr>
              <w:spacing w:line="240" w:lineRule="auto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01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100 000,00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68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18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100 000,00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414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3.5.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переданных полномочий </w:t>
            </w:r>
            <w:proofErr w:type="gramStart"/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13 107 130,00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9 295 099,00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9 038 174,00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13 107 130,00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9 295 099,00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9 038 174,00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30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3.5.1.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3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13 107 130,00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9 295 099,00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9 038 174,00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6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81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13 107 130,00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9 295 099,00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9 038 174,00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414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3.6.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4 376 000,00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4 392 000,00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4 409 000,00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4 376 000,00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4 392 000,00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4 409 000,00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8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3.6.1.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средства областного бюджета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85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средства местного бюджета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4 276 000,00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4 292 000,00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4 309 000,00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55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внебюджетные средства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18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4 276 000,00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4 292 000,00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4 309 000,00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180"/>
        </w:trPr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3.6.2</w:t>
            </w:r>
          </w:p>
        </w:tc>
        <w:tc>
          <w:tcPr>
            <w:tcW w:w="4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Субсидии муниципальным учреждениям на иные цели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3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100 000,00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4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18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100 000,00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2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3.7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переданных полномочий </w:t>
            </w:r>
            <w:proofErr w:type="gramStart"/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4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7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8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3.8.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50,0 тысяч человек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2 703 245,00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1 811 810,00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3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127 660,00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172 548,00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115 648,00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15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28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2 127 660,00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2 875 793,00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1 927 458,00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B2618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Итого по муниципальной программе "Развитие культуры в Унечском районе" 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2 118 800,00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2 822 045,00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1 930 610,00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59 453 140,00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55 511 154,00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52 029 194,00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  <w:trHeight w:val="463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26188" w:rsidRPr="00B26188" w:rsidTr="00CB5077">
        <w:trPr>
          <w:cantSplit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61 571 940,00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58 333 199,00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188">
              <w:rPr>
                <w:rFonts w:ascii="Times New Roman" w:hAnsi="Times New Roman" w:cs="Times New Roman"/>
                <w:sz w:val="18"/>
                <w:szCs w:val="18"/>
              </w:rPr>
              <w:t>53 959 804,00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188" w:rsidRPr="00B26188" w:rsidTr="00CB5077">
        <w:trPr>
          <w:cantSplit/>
        </w:trPr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88" w:rsidRPr="00B26188" w:rsidRDefault="00B26188" w:rsidP="00B261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</w:rPr>
        <w:sectPr w:rsidR="00B26188" w:rsidRPr="00B26188" w:rsidSect="00C52274">
          <w:pgSz w:w="16838" w:h="11906" w:orient="landscape"/>
          <w:pgMar w:top="1134" w:right="567" w:bottom="454" w:left="567" w:header="709" w:footer="709" w:gutter="0"/>
          <w:cols w:space="708"/>
          <w:docGrid w:linePitch="360"/>
        </w:sectPr>
      </w:pP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ind w:left="4956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bCs/>
          <w:sz w:val="24"/>
        </w:rPr>
        <w:lastRenderedPageBreak/>
        <w:t>Приложение № 2</w:t>
      </w: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ind w:left="4956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bCs/>
          <w:sz w:val="24"/>
        </w:rPr>
        <w:t>к муниципальной программе</w:t>
      </w: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ind w:left="4956"/>
        <w:rPr>
          <w:rFonts w:ascii="Times New Roman" w:hAnsi="Times New Roman" w:cs="Times New Roman"/>
          <w:bCs/>
          <w:sz w:val="24"/>
        </w:rPr>
      </w:pPr>
      <w:r w:rsidRPr="00B26188">
        <w:rPr>
          <w:rFonts w:ascii="Times New Roman" w:hAnsi="Times New Roman" w:cs="Times New Roman"/>
          <w:bCs/>
          <w:sz w:val="24"/>
        </w:rPr>
        <w:t>"Развитие культуры в Унечском районе"</w:t>
      </w:r>
    </w:p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Сведения о показателях (индикаторах) муниципальной программы и их значениях</w:t>
      </w:r>
    </w:p>
    <w:p w:rsidR="00B26188" w:rsidRPr="00B26188" w:rsidRDefault="00B26188" w:rsidP="00B261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b/>
          <w:bCs/>
          <w:sz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418"/>
        <w:gridCol w:w="1275"/>
        <w:gridCol w:w="1418"/>
        <w:gridCol w:w="1417"/>
      </w:tblGrid>
      <w:tr w:rsidR="00B26188" w:rsidRPr="00B26188" w:rsidTr="00CB5077">
        <w:trPr>
          <w:trHeight w:val="529"/>
        </w:trPr>
        <w:tc>
          <w:tcPr>
            <w:tcW w:w="534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№</w:t>
            </w:r>
          </w:p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6188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6188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685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Наименование индикатора</w:t>
            </w: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Единицы измерения</w:t>
            </w:r>
          </w:p>
        </w:tc>
        <w:tc>
          <w:tcPr>
            <w:tcW w:w="1275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2022 год</w:t>
            </w:r>
          </w:p>
        </w:tc>
        <w:tc>
          <w:tcPr>
            <w:tcW w:w="1417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2023 год</w:t>
            </w:r>
          </w:p>
        </w:tc>
      </w:tr>
      <w:tr w:rsidR="00B26188" w:rsidRPr="00B26188" w:rsidTr="00CB5077">
        <w:tc>
          <w:tcPr>
            <w:tcW w:w="534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B26188" w:rsidRPr="00B26188" w:rsidTr="00CB5077">
        <w:tc>
          <w:tcPr>
            <w:tcW w:w="9747" w:type="dxa"/>
            <w:gridSpan w:val="6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B26188" w:rsidRPr="00B26188" w:rsidTr="00CB5077">
        <w:trPr>
          <w:trHeight w:val="365"/>
        </w:trPr>
        <w:tc>
          <w:tcPr>
            <w:tcW w:w="9747" w:type="dxa"/>
            <w:gridSpan w:val="6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B26188" w:rsidRPr="00B26188" w:rsidTr="00CB5077">
        <w:tc>
          <w:tcPr>
            <w:tcW w:w="534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685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B26188" w:rsidRPr="00B26188" w:rsidTr="00CB5077">
        <w:trPr>
          <w:trHeight w:val="463"/>
        </w:trPr>
        <w:tc>
          <w:tcPr>
            <w:tcW w:w="9747" w:type="dxa"/>
            <w:gridSpan w:val="6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B26188" w:rsidRPr="00B26188" w:rsidTr="00CB5077">
        <w:tc>
          <w:tcPr>
            <w:tcW w:w="534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685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B26188" w:rsidRPr="00B26188" w:rsidTr="00CB5077">
        <w:trPr>
          <w:trHeight w:val="467"/>
        </w:trPr>
        <w:tc>
          <w:tcPr>
            <w:tcW w:w="9747" w:type="dxa"/>
            <w:gridSpan w:val="6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B26188" w:rsidRPr="00B26188" w:rsidTr="00CB5077">
        <w:trPr>
          <w:trHeight w:val="417"/>
        </w:trPr>
        <w:tc>
          <w:tcPr>
            <w:tcW w:w="9747" w:type="dxa"/>
            <w:gridSpan w:val="6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B26188" w:rsidRPr="00B26188" w:rsidTr="00CB5077">
        <w:tc>
          <w:tcPr>
            <w:tcW w:w="534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tabs>
                <w:tab w:val="left" w:pos="2412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685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Количество посещений библиотек на 1 жителя района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единиц</w:t>
            </w:r>
          </w:p>
        </w:tc>
        <w:tc>
          <w:tcPr>
            <w:tcW w:w="1275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7</w:t>
            </w:r>
          </w:p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B26188" w:rsidRPr="00B26188" w:rsidTr="00CB5077">
        <w:tc>
          <w:tcPr>
            <w:tcW w:w="534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tabs>
                <w:tab w:val="left" w:pos="2412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685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tabs>
                <w:tab w:val="left" w:pos="2412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Число участников в клубных формированиях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чел.</w:t>
            </w:r>
          </w:p>
        </w:tc>
        <w:tc>
          <w:tcPr>
            <w:tcW w:w="1275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1900</w:t>
            </w: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1900</w:t>
            </w:r>
          </w:p>
        </w:tc>
        <w:tc>
          <w:tcPr>
            <w:tcW w:w="1417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1900</w:t>
            </w:r>
          </w:p>
        </w:tc>
      </w:tr>
      <w:tr w:rsidR="00B26188" w:rsidRPr="00B26188" w:rsidTr="00CB5077">
        <w:tc>
          <w:tcPr>
            <w:tcW w:w="534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685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Средняя численность участников  клубных формирований в расчёте на 1 тысячу человек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чел.</w:t>
            </w:r>
          </w:p>
        </w:tc>
        <w:tc>
          <w:tcPr>
            <w:tcW w:w="1275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1417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56</w:t>
            </w:r>
          </w:p>
        </w:tc>
      </w:tr>
      <w:tr w:rsidR="00B26188" w:rsidRPr="00B26188" w:rsidTr="00CB5077">
        <w:tc>
          <w:tcPr>
            <w:tcW w:w="534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 xml:space="preserve">6. </w:t>
            </w:r>
          </w:p>
        </w:tc>
        <w:tc>
          <w:tcPr>
            <w:tcW w:w="3685" w:type="dxa"/>
            <w:shd w:val="clear" w:color="auto" w:fill="auto"/>
          </w:tcPr>
          <w:p w:rsidR="00B26188" w:rsidRPr="00B26188" w:rsidRDefault="00B26188" w:rsidP="00B2618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Рост количества хранения музейных предметов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101,8</w:t>
            </w:r>
          </w:p>
        </w:tc>
        <w:tc>
          <w:tcPr>
            <w:tcW w:w="1418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101,8</w:t>
            </w:r>
          </w:p>
        </w:tc>
        <w:tc>
          <w:tcPr>
            <w:tcW w:w="1417" w:type="dxa"/>
            <w:shd w:val="clear" w:color="auto" w:fill="auto"/>
          </w:tcPr>
          <w:p w:rsidR="00B26188" w:rsidRPr="00B26188" w:rsidRDefault="00B26188" w:rsidP="00B261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6188">
              <w:rPr>
                <w:rFonts w:ascii="Times New Roman" w:hAnsi="Times New Roman" w:cs="Times New Roman"/>
                <w:sz w:val="24"/>
              </w:rPr>
              <w:t>101,8</w:t>
            </w:r>
          </w:p>
        </w:tc>
      </w:tr>
    </w:tbl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40" w:lineRule="auto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widowControl w:val="0"/>
        <w:spacing w:line="240" w:lineRule="auto"/>
        <w:ind w:right="354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widowControl w:val="0"/>
        <w:spacing w:line="240" w:lineRule="auto"/>
        <w:ind w:right="354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widowControl w:val="0"/>
        <w:spacing w:line="240" w:lineRule="auto"/>
        <w:ind w:right="354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widowControl w:val="0"/>
        <w:spacing w:line="240" w:lineRule="auto"/>
        <w:ind w:right="354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widowControl w:val="0"/>
        <w:spacing w:line="240" w:lineRule="auto"/>
        <w:ind w:right="354"/>
        <w:rPr>
          <w:rFonts w:ascii="Times New Roman" w:hAnsi="Times New Roman" w:cs="Times New Roman"/>
          <w:sz w:val="24"/>
        </w:rPr>
      </w:pPr>
    </w:p>
    <w:p w:rsidR="00B26188" w:rsidRDefault="00B26188" w:rsidP="00B26188">
      <w:pPr>
        <w:widowControl w:val="0"/>
        <w:spacing w:line="240" w:lineRule="auto"/>
        <w:ind w:right="354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widowControl w:val="0"/>
        <w:spacing w:line="240" w:lineRule="auto"/>
        <w:ind w:right="354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B26188" w:rsidRPr="00B26188" w:rsidRDefault="00B26188" w:rsidP="00B26188">
      <w:pPr>
        <w:widowControl w:val="0"/>
        <w:spacing w:line="240" w:lineRule="auto"/>
        <w:ind w:right="354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widowControl w:val="0"/>
        <w:spacing w:line="240" w:lineRule="auto"/>
        <w:ind w:right="354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widowControl w:val="0"/>
        <w:spacing w:line="240" w:lineRule="auto"/>
        <w:ind w:right="354"/>
        <w:jc w:val="center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lastRenderedPageBreak/>
        <w:t>Методика расчета значений показателей (индикаторов)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Соотношение средней заработной платы работников муниципальных учреждений культуры к средней заработной плате в районе</w:t>
      </w:r>
      <w:proofErr w:type="gramStart"/>
      <w:r w:rsidRPr="00B26188">
        <w:rPr>
          <w:rFonts w:ascii="Times New Roman" w:hAnsi="Times New Roman" w:cs="Times New Roman"/>
          <w:sz w:val="24"/>
        </w:rPr>
        <w:t xml:space="preserve"> (%) </w:t>
      </w:r>
      <w:proofErr w:type="gramEnd"/>
      <w:r w:rsidRPr="00B26188">
        <w:rPr>
          <w:rFonts w:ascii="Times New Roman" w:hAnsi="Times New Roman" w:cs="Times New Roman"/>
          <w:sz w:val="24"/>
        </w:rPr>
        <w:t>определяется по формуле: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Зпл.к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./ </w:t>
      </w:r>
      <w:proofErr w:type="spellStart"/>
      <w:r w:rsidRPr="00B26188">
        <w:rPr>
          <w:rFonts w:ascii="Times New Roman" w:hAnsi="Times New Roman" w:cs="Times New Roman"/>
          <w:sz w:val="24"/>
        </w:rPr>
        <w:t>Зпл.р</w:t>
      </w:r>
      <w:proofErr w:type="spellEnd"/>
      <w:r w:rsidRPr="00B26188">
        <w:rPr>
          <w:rFonts w:ascii="Times New Roman" w:hAnsi="Times New Roman" w:cs="Times New Roman"/>
          <w:sz w:val="24"/>
        </w:rPr>
        <w:t>. х 100 %, где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Зпл.к</w:t>
      </w:r>
      <w:proofErr w:type="spellEnd"/>
      <w:r w:rsidRPr="00B26188">
        <w:rPr>
          <w:rFonts w:ascii="Times New Roman" w:hAnsi="Times New Roman" w:cs="Times New Roman"/>
          <w:sz w:val="24"/>
        </w:rPr>
        <w:t>. – средняя заработная плата работников муниципальных учреждений культуры (руб.);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Зпл.р</w:t>
      </w:r>
      <w:proofErr w:type="spellEnd"/>
      <w:r w:rsidRPr="00B26188">
        <w:rPr>
          <w:rFonts w:ascii="Times New Roman" w:hAnsi="Times New Roman" w:cs="Times New Roman"/>
          <w:sz w:val="24"/>
        </w:rPr>
        <w:t>. – средняя заработная плата в Унечском районе (руб.);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Осоц</w:t>
      </w:r>
      <w:proofErr w:type="gramStart"/>
      <w:r w:rsidRPr="00B26188">
        <w:rPr>
          <w:rFonts w:ascii="Times New Roman" w:hAnsi="Times New Roman" w:cs="Times New Roman"/>
          <w:sz w:val="24"/>
        </w:rPr>
        <w:t>.п</w:t>
      </w:r>
      <w:proofErr w:type="gramEnd"/>
      <w:r w:rsidRPr="00B26188">
        <w:rPr>
          <w:rFonts w:ascii="Times New Roman" w:hAnsi="Times New Roman" w:cs="Times New Roman"/>
          <w:sz w:val="24"/>
        </w:rPr>
        <w:t>од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.= </w:t>
      </w:r>
      <w:proofErr w:type="spellStart"/>
      <w:r w:rsidRPr="00B26188">
        <w:rPr>
          <w:rFonts w:ascii="Times New Roman" w:hAnsi="Times New Roman" w:cs="Times New Roman"/>
          <w:sz w:val="24"/>
        </w:rPr>
        <w:t>Краб</w:t>
      </w:r>
      <w:proofErr w:type="gramStart"/>
      <w:r w:rsidRPr="00B26188">
        <w:rPr>
          <w:rFonts w:ascii="Times New Roman" w:hAnsi="Times New Roman" w:cs="Times New Roman"/>
          <w:sz w:val="24"/>
        </w:rPr>
        <w:t>.п</w:t>
      </w:r>
      <w:proofErr w:type="gramEnd"/>
      <w:r w:rsidRPr="00B26188">
        <w:rPr>
          <w:rFonts w:ascii="Times New Roman" w:hAnsi="Times New Roman" w:cs="Times New Roman"/>
          <w:sz w:val="24"/>
        </w:rPr>
        <w:t>олуч</w:t>
      </w:r>
      <w:proofErr w:type="spellEnd"/>
      <w:r w:rsidRPr="00B26188">
        <w:rPr>
          <w:rFonts w:ascii="Times New Roman" w:hAnsi="Times New Roman" w:cs="Times New Roman"/>
          <w:sz w:val="24"/>
        </w:rPr>
        <w:t>. / Краб</w:t>
      </w:r>
      <w:proofErr w:type="gramStart"/>
      <w:r w:rsidRPr="00B26188">
        <w:rPr>
          <w:rFonts w:ascii="Times New Roman" w:hAnsi="Times New Roman" w:cs="Times New Roman"/>
          <w:sz w:val="24"/>
        </w:rPr>
        <w:t>.</w:t>
      </w:r>
      <w:proofErr w:type="gramEnd"/>
      <w:r w:rsidRPr="00B2618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26188">
        <w:rPr>
          <w:rFonts w:ascii="Times New Roman" w:hAnsi="Times New Roman" w:cs="Times New Roman"/>
          <w:sz w:val="24"/>
        </w:rPr>
        <w:t>х</w:t>
      </w:r>
      <w:proofErr w:type="gramEnd"/>
      <w:r w:rsidRPr="00B26188">
        <w:rPr>
          <w:rFonts w:ascii="Times New Roman" w:hAnsi="Times New Roman" w:cs="Times New Roman"/>
          <w:sz w:val="24"/>
        </w:rPr>
        <w:t xml:space="preserve"> 100 %, где: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ab/>
      </w:r>
      <w:proofErr w:type="spellStart"/>
      <w:r w:rsidRPr="00B26188">
        <w:rPr>
          <w:rFonts w:ascii="Times New Roman" w:hAnsi="Times New Roman" w:cs="Times New Roman"/>
          <w:sz w:val="24"/>
        </w:rPr>
        <w:t>Осоц</w:t>
      </w:r>
      <w:proofErr w:type="gramStart"/>
      <w:r w:rsidRPr="00B26188">
        <w:rPr>
          <w:rFonts w:ascii="Times New Roman" w:hAnsi="Times New Roman" w:cs="Times New Roman"/>
          <w:sz w:val="24"/>
        </w:rPr>
        <w:t>.п</w:t>
      </w:r>
      <w:proofErr w:type="gramEnd"/>
      <w:r w:rsidRPr="00B26188">
        <w:rPr>
          <w:rFonts w:ascii="Times New Roman" w:hAnsi="Times New Roman" w:cs="Times New Roman"/>
          <w:sz w:val="24"/>
        </w:rPr>
        <w:t>од</w:t>
      </w:r>
      <w:proofErr w:type="spellEnd"/>
      <w:r w:rsidRPr="00B26188">
        <w:rPr>
          <w:rFonts w:ascii="Times New Roman" w:hAnsi="Times New Roman" w:cs="Times New Roman"/>
          <w:sz w:val="24"/>
        </w:rPr>
        <w:t>. – охват мерами социальной поддержки специалистов, работающих в учреждениях культуры, находящихся в сельской местности (%);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ab/>
      </w:r>
      <w:proofErr w:type="spellStart"/>
      <w:r w:rsidRPr="00B26188">
        <w:rPr>
          <w:rFonts w:ascii="Times New Roman" w:hAnsi="Times New Roman" w:cs="Times New Roman"/>
          <w:sz w:val="24"/>
        </w:rPr>
        <w:t>Краб</w:t>
      </w:r>
      <w:proofErr w:type="gramStart"/>
      <w:r w:rsidRPr="00B26188">
        <w:rPr>
          <w:rFonts w:ascii="Times New Roman" w:hAnsi="Times New Roman" w:cs="Times New Roman"/>
          <w:sz w:val="24"/>
        </w:rPr>
        <w:t>.п</w:t>
      </w:r>
      <w:proofErr w:type="gramEnd"/>
      <w:r w:rsidRPr="00B26188">
        <w:rPr>
          <w:rFonts w:ascii="Times New Roman" w:hAnsi="Times New Roman" w:cs="Times New Roman"/>
          <w:sz w:val="24"/>
        </w:rPr>
        <w:t>олуч</w:t>
      </w:r>
      <w:proofErr w:type="spellEnd"/>
      <w:r w:rsidRPr="00B26188">
        <w:rPr>
          <w:rFonts w:ascii="Times New Roman" w:hAnsi="Times New Roman" w:cs="Times New Roman"/>
          <w:sz w:val="24"/>
        </w:rPr>
        <w:t>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ab/>
        <w:t>Краб</w:t>
      </w:r>
      <w:proofErr w:type="gramStart"/>
      <w:r w:rsidRPr="00B26188">
        <w:rPr>
          <w:rFonts w:ascii="Times New Roman" w:hAnsi="Times New Roman" w:cs="Times New Roman"/>
          <w:sz w:val="24"/>
        </w:rPr>
        <w:t>.</w:t>
      </w:r>
      <w:proofErr w:type="gramEnd"/>
      <w:r w:rsidRPr="00B26188">
        <w:rPr>
          <w:rFonts w:ascii="Times New Roman" w:hAnsi="Times New Roman" w:cs="Times New Roman"/>
          <w:sz w:val="24"/>
        </w:rPr>
        <w:t xml:space="preserve"> – </w:t>
      </w:r>
      <w:proofErr w:type="gramStart"/>
      <w:r w:rsidRPr="00B26188">
        <w:rPr>
          <w:rFonts w:ascii="Times New Roman" w:hAnsi="Times New Roman" w:cs="Times New Roman"/>
          <w:sz w:val="24"/>
        </w:rPr>
        <w:t>к</w:t>
      </w:r>
      <w:proofErr w:type="gramEnd"/>
      <w:r w:rsidRPr="00B26188">
        <w:rPr>
          <w:rFonts w:ascii="Times New Roman" w:hAnsi="Times New Roman" w:cs="Times New Roman"/>
          <w:sz w:val="24"/>
        </w:rPr>
        <w:t>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ab/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Количество посещений библиотек на 1 жителя района определяется по формуле: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Кпосещ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. = </w:t>
      </w:r>
      <w:proofErr w:type="spellStart"/>
      <w:r w:rsidRPr="00B26188">
        <w:rPr>
          <w:rFonts w:ascii="Times New Roman" w:hAnsi="Times New Roman" w:cs="Times New Roman"/>
          <w:sz w:val="24"/>
        </w:rPr>
        <w:t>Кпосещ</w:t>
      </w:r>
      <w:proofErr w:type="gramStart"/>
      <w:r w:rsidRPr="00B26188">
        <w:rPr>
          <w:rFonts w:ascii="Times New Roman" w:hAnsi="Times New Roman" w:cs="Times New Roman"/>
          <w:sz w:val="24"/>
        </w:rPr>
        <w:t>.о</w:t>
      </w:r>
      <w:proofErr w:type="gramEnd"/>
      <w:r w:rsidRPr="00B26188">
        <w:rPr>
          <w:rFonts w:ascii="Times New Roman" w:hAnsi="Times New Roman" w:cs="Times New Roman"/>
          <w:sz w:val="24"/>
        </w:rPr>
        <w:t>тч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./ </w:t>
      </w:r>
      <w:proofErr w:type="spellStart"/>
      <w:r w:rsidRPr="00B26188">
        <w:rPr>
          <w:rFonts w:ascii="Times New Roman" w:hAnsi="Times New Roman" w:cs="Times New Roman"/>
          <w:sz w:val="24"/>
        </w:rPr>
        <w:t>Чнасел</w:t>
      </w:r>
      <w:proofErr w:type="spellEnd"/>
      <w:r w:rsidRPr="00B26188">
        <w:rPr>
          <w:rFonts w:ascii="Times New Roman" w:hAnsi="Times New Roman" w:cs="Times New Roman"/>
          <w:sz w:val="24"/>
        </w:rPr>
        <w:t>., где: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Кпосещ</w:t>
      </w:r>
      <w:proofErr w:type="spellEnd"/>
      <w:r w:rsidRPr="00B26188">
        <w:rPr>
          <w:rFonts w:ascii="Times New Roman" w:hAnsi="Times New Roman" w:cs="Times New Roman"/>
          <w:sz w:val="24"/>
        </w:rPr>
        <w:t>. – количество посещений библиотек на 1 жителя района (ед.);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Кпосещ</w:t>
      </w:r>
      <w:proofErr w:type="gramStart"/>
      <w:r w:rsidRPr="00B26188">
        <w:rPr>
          <w:rFonts w:ascii="Times New Roman" w:hAnsi="Times New Roman" w:cs="Times New Roman"/>
          <w:sz w:val="24"/>
        </w:rPr>
        <w:t>.о</w:t>
      </w:r>
      <w:proofErr w:type="gramEnd"/>
      <w:r w:rsidRPr="00B26188">
        <w:rPr>
          <w:rFonts w:ascii="Times New Roman" w:hAnsi="Times New Roman" w:cs="Times New Roman"/>
          <w:sz w:val="24"/>
        </w:rPr>
        <w:t>тч</w:t>
      </w:r>
      <w:proofErr w:type="spellEnd"/>
      <w:r w:rsidRPr="00B26188">
        <w:rPr>
          <w:rFonts w:ascii="Times New Roman" w:hAnsi="Times New Roman" w:cs="Times New Roman"/>
          <w:sz w:val="24"/>
        </w:rPr>
        <w:t>. – количество посещений библиотек в отчетном периоде (ед.);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Чнасел</w:t>
      </w:r>
      <w:proofErr w:type="spellEnd"/>
      <w:r w:rsidRPr="00B26188">
        <w:rPr>
          <w:rFonts w:ascii="Times New Roman" w:hAnsi="Times New Roman" w:cs="Times New Roman"/>
          <w:sz w:val="24"/>
        </w:rPr>
        <w:t>. – численность населения Унечского муниципального района (чел.).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Рост количества хранения музейных предметов определяется по формуле: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Ркол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B26188">
        <w:rPr>
          <w:rFonts w:ascii="Times New Roman" w:hAnsi="Times New Roman" w:cs="Times New Roman"/>
          <w:sz w:val="24"/>
        </w:rPr>
        <w:t>предм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. = </w:t>
      </w:r>
      <w:proofErr w:type="spellStart"/>
      <w:r w:rsidRPr="00B26188">
        <w:rPr>
          <w:rFonts w:ascii="Times New Roman" w:hAnsi="Times New Roman" w:cs="Times New Roman"/>
          <w:sz w:val="24"/>
        </w:rPr>
        <w:t>Котч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./ </w:t>
      </w:r>
      <w:proofErr w:type="spellStart"/>
      <w:r w:rsidRPr="00B26188">
        <w:rPr>
          <w:rFonts w:ascii="Times New Roman" w:hAnsi="Times New Roman" w:cs="Times New Roman"/>
          <w:sz w:val="24"/>
        </w:rPr>
        <w:t>Кпред</w:t>
      </w:r>
      <w:proofErr w:type="gramStart"/>
      <w:r w:rsidRPr="00B26188">
        <w:rPr>
          <w:rFonts w:ascii="Times New Roman" w:hAnsi="Times New Roman" w:cs="Times New Roman"/>
          <w:sz w:val="24"/>
        </w:rPr>
        <w:t>.г</w:t>
      </w:r>
      <w:proofErr w:type="gramEnd"/>
      <w:r w:rsidRPr="00B26188">
        <w:rPr>
          <w:rFonts w:ascii="Times New Roman" w:hAnsi="Times New Roman" w:cs="Times New Roman"/>
          <w:sz w:val="24"/>
        </w:rPr>
        <w:t>од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 х 100 %, где: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Ркол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B26188">
        <w:rPr>
          <w:rFonts w:ascii="Times New Roman" w:hAnsi="Times New Roman" w:cs="Times New Roman"/>
          <w:sz w:val="24"/>
        </w:rPr>
        <w:t>предм</w:t>
      </w:r>
      <w:proofErr w:type="spellEnd"/>
      <w:r w:rsidRPr="00B26188">
        <w:rPr>
          <w:rFonts w:ascii="Times New Roman" w:hAnsi="Times New Roman" w:cs="Times New Roman"/>
          <w:sz w:val="24"/>
        </w:rPr>
        <w:t>. – рост количества хранения музейных предметов</w:t>
      </w:r>
      <w:proofErr w:type="gramStart"/>
      <w:r w:rsidRPr="00B26188">
        <w:rPr>
          <w:rFonts w:ascii="Times New Roman" w:hAnsi="Times New Roman" w:cs="Times New Roman"/>
          <w:sz w:val="24"/>
        </w:rPr>
        <w:t xml:space="preserve"> (%);</w:t>
      </w:r>
      <w:proofErr w:type="gramEnd"/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Котч</w:t>
      </w:r>
      <w:proofErr w:type="spellEnd"/>
      <w:r w:rsidRPr="00B26188">
        <w:rPr>
          <w:rFonts w:ascii="Times New Roman" w:hAnsi="Times New Roman" w:cs="Times New Roman"/>
          <w:sz w:val="24"/>
        </w:rPr>
        <w:t>. – количество музейных предметов в отчетном периоде (ед.);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Кпред</w:t>
      </w:r>
      <w:proofErr w:type="gramStart"/>
      <w:r w:rsidRPr="00B26188">
        <w:rPr>
          <w:rFonts w:ascii="Times New Roman" w:hAnsi="Times New Roman" w:cs="Times New Roman"/>
          <w:sz w:val="24"/>
        </w:rPr>
        <w:t>.г</w:t>
      </w:r>
      <w:proofErr w:type="gramEnd"/>
      <w:r w:rsidRPr="00B26188">
        <w:rPr>
          <w:rFonts w:ascii="Times New Roman" w:hAnsi="Times New Roman" w:cs="Times New Roman"/>
          <w:sz w:val="24"/>
        </w:rPr>
        <w:t>од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 – количество музейных предметов за предыдущий год (ед.).  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lastRenderedPageBreak/>
        <w:t>Источник информации: Федеральное статистическое наблюдение – Форма №8-НК «Сведения о деятельности музея».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Ср</w:t>
      </w:r>
      <w:proofErr w:type="gramStart"/>
      <w:r w:rsidRPr="00B26188">
        <w:rPr>
          <w:rFonts w:ascii="Times New Roman" w:hAnsi="Times New Roman" w:cs="Times New Roman"/>
          <w:sz w:val="24"/>
        </w:rPr>
        <w:t>.ч</w:t>
      </w:r>
      <w:proofErr w:type="gramEnd"/>
      <w:r w:rsidRPr="00B26188">
        <w:rPr>
          <w:rFonts w:ascii="Times New Roman" w:hAnsi="Times New Roman" w:cs="Times New Roman"/>
          <w:sz w:val="24"/>
        </w:rPr>
        <w:t>исл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=Куч. / </w:t>
      </w:r>
      <w:proofErr w:type="spellStart"/>
      <w:r w:rsidRPr="00B26188">
        <w:rPr>
          <w:rFonts w:ascii="Times New Roman" w:hAnsi="Times New Roman" w:cs="Times New Roman"/>
          <w:sz w:val="24"/>
        </w:rPr>
        <w:t>Чнас</w:t>
      </w:r>
      <w:proofErr w:type="spellEnd"/>
      <w:r w:rsidRPr="00B26188">
        <w:rPr>
          <w:rFonts w:ascii="Times New Roman" w:hAnsi="Times New Roman" w:cs="Times New Roman"/>
          <w:sz w:val="24"/>
        </w:rPr>
        <w:t>., где: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Ср</w:t>
      </w:r>
      <w:proofErr w:type="gramStart"/>
      <w:r w:rsidRPr="00B26188">
        <w:rPr>
          <w:rFonts w:ascii="Times New Roman" w:hAnsi="Times New Roman" w:cs="Times New Roman"/>
          <w:sz w:val="24"/>
        </w:rPr>
        <w:t>.ч</w:t>
      </w:r>
      <w:proofErr w:type="gramEnd"/>
      <w:r w:rsidRPr="00B26188">
        <w:rPr>
          <w:rFonts w:ascii="Times New Roman" w:hAnsi="Times New Roman" w:cs="Times New Roman"/>
          <w:sz w:val="24"/>
        </w:rPr>
        <w:t>исл</w:t>
      </w:r>
      <w:proofErr w:type="spellEnd"/>
      <w:r w:rsidRPr="00B26188">
        <w:rPr>
          <w:rFonts w:ascii="Times New Roman" w:hAnsi="Times New Roman" w:cs="Times New Roman"/>
          <w:sz w:val="24"/>
        </w:rPr>
        <w:t xml:space="preserve"> – Средняя численность участников в клубных формированиях в расчете на 1 тысячу человек(%);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Куч. – Количество участников в клубных формирования</w:t>
      </w:r>
      <w:proofErr w:type="gramStart"/>
      <w:r w:rsidRPr="00B26188">
        <w:rPr>
          <w:rFonts w:ascii="Times New Roman" w:hAnsi="Times New Roman" w:cs="Times New Roman"/>
          <w:sz w:val="24"/>
        </w:rPr>
        <w:t>х(</w:t>
      </w:r>
      <w:proofErr w:type="gramEnd"/>
      <w:r w:rsidRPr="00B26188">
        <w:rPr>
          <w:rFonts w:ascii="Times New Roman" w:hAnsi="Times New Roman" w:cs="Times New Roman"/>
          <w:sz w:val="24"/>
        </w:rPr>
        <w:t>чел.);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B26188">
        <w:rPr>
          <w:rFonts w:ascii="Times New Roman" w:hAnsi="Times New Roman" w:cs="Times New Roman"/>
          <w:sz w:val="24"/>
        </w:rPr>
        <w:t>Чнас</w:t>
      </w:r>
      <w:proofErr w:type="spellEnd"/>
      <w:r w:rsidRPr="00B26188">
        <w:rPr>
          <w:rFonts w:ascii="Times New Roman" w:hAnsi="Times New Roman" w:cs="Times New Roman"/>
          <w:sz w:val="24"/>
        </w:rPr>
        <w:t>. – численность населения (</w:t>
      </w:r>
      <w:proofErr w:type="spellStart"/>
      <w:r w:rsidRPr="00B26188">
        <w:rPr>
          <w:rFonts w:ascii="Times New Roman" w:hAnsi="Times New Roman" w:cs="Times New Roman"/>
          <w:sz w:val="24"/>
        </w:rPr>
        <w:t>тыс</w:t>
      </w:r>
      <w:proofErr w:type="gramStart"/>
      <w:r w:rsidRPr="00B26188">
        <w:rPr>
          <w:rFonts w:ascii="Times New Roman" w:hAnsi="Times New Roman" w:cs="Times New Roman"/>
          <w:sz w:val="24"/>
        </w:rPr>
        <w:t>.ч</w:t>
      </w:r>
      <w:proofErr w:type="gramEnd"/>
      <w:r w:rsidRPr="00B26188">
        <w:rPr>
          <w:rFonts w:ascii="Times New Roman" w:hAnsi="Times New Roman" w:cs="Times New Roman"/>
          <w:sz w:val="24"/>
        </w:rPr>
        <w:t>ел</w:t>
      </w:r>
      <w:proofErr w:type="spellEnd"/>
      <w:r w:rsidRPr="00B26188">
        <w:rPr>
          <w:rFonts w:ascii="Times New Roman" w:hAnsi="Times New Roman" w:cs="Times New Roman"/>
          <w:sz w:val="24"/>
        </w:rPr>
        <w:t>.).</w:t>
      </w:r>
    </w:p>
    <w:p w:rsidR="00B26188" w:rsidRPr="00B26188" w:rsidRDefault="00B26188" w:rsidP="00B2618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26188">
        <w:rPr>
          <w:rFonts w:ascii="Times New Roman" w:hAnsi="Times New Roman" w:cs="Times New Roman"/>
          <w:sz w:val="24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p w:rsidR="00B26188" w:rsidRDefault="00B26188" w:rsidP="00DF77A6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sectPr w:rsidR="00B26188" w:rsidSect="006715E5">
      <w:pgSz w:w="11906" w:h="16838" w:code="9"/>
      <w:pgMar w:top="709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763" w:rsidRDefault="00826763" w:rsidP="00313FFF">
      <w:pPr>
        <w:spacing w:line="240" w:lineRule="auto"/>
      </w:pPr>
      <w:r>
        <w:separator/>
      </w:r>
    </w:p>
  </w:endnote>
  <w:endnote w:type="continuationSeparator" w:id="0">
    <w:p w:rsidR="00826763" w:rsidRDefault="00826763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763" w:rsidRDefault="00826763" w:rsidP="00313FFF">
      <w:pPr>
        <w:spacing w:line="240" w:lineRule="auto"/>
      </w:pPr>
      <w:r>
        <w:separator/>
      </w:r>
    </w:p>
  </w:footnote>
  <w:footnote w:type="continuationSeparator" w:id="0">
    <w:p w:rsidR="00826763" w:rsidRDefault="00826763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496"/>
    <w:multiLevelType w:val="hybridMultilevel"/>
    <w:tmpl w:val="8D0C7B70"/>
    <w:lvl w:ilvl="0" w:tplc="FDD0A9F4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3B58567D"/>
    <w:multiLevelType w:val="hybridMultilevel"/>
    <w:tmpl w:val="82545A24"/>
    <w:lvl w:ilvl="0" w:tplc="44562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7426C4B"/>
    <w:multiLevelType w:val="hybridMultilevel"/>
    <w:tmpl w:val="B57E3C6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C859DA"/>
    <w:multiLevelType w:val="hybridMultilevel"/>
    <w:tmpl w:val="9D60F69A"/>
    <w:lvl w:ilvl="0" w:tplc="6BF4D732">
      <w:start w:val="1"/>
      <w:numFmt w:val="bullet"/>
      <w:lvlText w:val="­"/>
      <w:lvlJc w:val="left"/>
      <w:pPr>
        <w:ind w:left="16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4">
    <w:nsid w:val="6C6645AC"/>
    <w:multiLevelType w:val="hybridMultilevel"/>
    <w:tmpl w:val="FE24767E"/>
    <w:lvl w:ilvl="0" w:tplc="5F56C95A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E45"/>
    <w:rsid w:val="00014A94"/>
    <w:rsid w:val="00036123"/>
    <w:rsid w:val="00097DD7"/>
    <w:rsid w:val="0010695E"/>
    <w:rsid w:val="00107016"/>
    <w:rsid w:val="00112A4C"/>
    <w:rsid w:val="0013645A"/>
    <w:rsid w:val="0013754E"/>
    <w:rsid w:val="001426D2"/>
    <w:rsid w:val="00173E60"/>
    <w:rsid w:val="00180BC9"/>
    <w:rsid w:val="001824CD"/>
    <w:rsid w:val="00183631"/>
    <w:rsid w:val="001B3182"/>
    <w:rsid w:val="001C55AE"/>
    <w:rsid w:val="001C6C80"/>
    <w:rsid w:val="001F2A4A"/>
    <w:rsid w:val="0020072D"/>
    <w:rsid w:val="00237BA6"/>
    <w:rsid w:val="00262787"/>
    <w:rsid w:val="00265EE5"/>
    <w:rsid w:val="00293A90"/>
    <w:rsid w:val="002A71A6"/>
    <w:rsid w:val="002C770C"/>
    <w:rsid w:val="00313FFF"/>
    <w:rsid w:val="00336EF9"/>
    <w:rsid w:val="0035632D"/>
    <w:rsid w:val="003C29A8"/>
    <w:rsid w:val="00410F14"/>
    <w:rsid w:val="00484D41"/>
    <w:rsid w:val="004B5ED0"/>
    <w:rsid w:val="00507E45"/>
    <w:rsid w:val="00534B1F"/>
    <w:rsid w:val="00537EFC"/>
    <w:rsid w:val="00546894"/>
    <w:rsid w:val="005504E8"/>
    <w:rsid w:val="00571423"/>
    <w:rsid w:val="00571E56"/>
    <w:rsid w:val="005B64B3"/>
    <w:rsid w:val="006715E5"/>
    <w:rsid w:val="006765C0"/>
    <w:rsid w:val="0068400E"/>
    <w:rsid w:val="006F6B94"/>
    <w:rsid w:val="007032F4"/>
    <w:rsid w:val="007D67C9"/>
    <w:rsid w:val="007E5BB6"/>
    <w:rsid w:val="007F0F0E"/>
    <w:rsid w:val="007F6E42"/>
    <w:rsid w:val="008075ED"/>
    <w:rsid w:val="0081060A"/>
    <w:rsid w:val="00826763"/>
    <w:rsid w:val="00826FD2"/>
    <w:rsid w:val="008327EE"/>
    <w:rsid w:val="00841850"/>
    <w:rsid w:val="0088241C"/>
    <w:rsid w:val="008951DD"/>
    <w:rsid w:val="008A7B70"/>
    <w:rsid w:val="008E7EF8"/>
    <w:rsid w:val="009431A1"/>
    <w:rsid w:val="00947846"/>
    <w:rsid w:val="00982C86"/>
    <w:rsid w:val="009A7375"/>
    <w:rsid w:val="009B107B"/>
    <w:rsid w:val="009D5F5C"/>
    <w:rsid w:val="00A32932"/>
    <w:rsid w:val="00A541F3"/>
    <w:rsid w:val="00AF09F6"/>
    <w:rsid w:val="00B00263"/>
    <w:rsid w:val="00B01766"/>
    <w:rsid w:val="00B26188"/>
    <w:rsid w:val="00B76A13"/>
    <w:rsid w:val="00B90487"/>
    <w:rsid w:val="00B92A4D"/>
    <w:rsid w:val="00BA4602"/>
    <w:rsid w:val="00BC151B"/>
    <w:rsid w:val="00BF0EDA"/>
    <w:rsid w:val="00BF5683"/>
    <w:rsid w:val="00C10F77"/>
    <w:rsid w:val="00C67619"/>
    <w:rsid w:val="00CA1CCB"/>
    <w:rsid w:val="00CA6078"/>
    <w:rsid w:val="00CA673C"/>
    <w:rsid w:val="00CE74A0"/>
    <w:rsid w:val="00CF648A"/>
    <w:rsid w:val="00D34DFE"/>
    <w:rsid w:val="00D3621C"/>
    <w:rsid w:val="00D43173"/>
    <w:rsid w:val="00D519CC"/>
    <w:rsid w:val="00D520E3"/>
    <w:rsid w:val="00DA2382"/>
    <w:rsid w:val="00DF44CE"/>
    <w:rsid w:val="00DF77A6"/>
    <w:rsid w:val="00E37378"/>
    <w:rsid w:val="00E7380A"/>
    <w:rsid w:val="00EC56AC"/>
    <w:rsid w:val="00EC6ADC"/>
    <w:rsid w:val="00EF543E"/>
    <w:rsid w:val="00EF7327"/>
    <w:rsid w:val="00F20F15"/>
    <w:rsid w:val="00F24EC0"/>
    <w:rsid w:val="00F618E5"/>
    <w:rsid w:val="00F75813"/>
    <w:rsid w:val="00F808E9"/>
    <w:rsid w:val="00F9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E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67619"/>
    <w:pPr>
      <w:keepNext/>
      <w:widowControl w:val="0"/>
      <w:outlineLvl w:val="1"/>
    </w:pPr>
    <w:rPr>
      <w:rFonts w:ascii="Times New Roman" w:hAnsi="Times New Roman" w:cs="Times New Roman"/>
      <w:snapToGrid w:val="0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188"/>
    <w:pPr>
      <w:keepNext/>
      <w:keepLines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20E3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520E3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D520E3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520E3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6761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7">
    <w:name w:val="Table Grid"/>
    <w:basedOn w:val="a1"/>
    <w:uiPriority w:val="59"/>
    <w:rsid w:val="00112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13FFF"/>
    <w:rPr>
      <w:rFonts w:ascii="Arial" w:eastAsia="Times New Roman" w:hAnsi="Arial" w:cs="Arial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13FFF"/>
    <w:rPr>
      <w:rFonts w:ascii="Arial" w:eastAsia="Times New Roman" w:hAnsi="Arial" w:cs="Arial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75E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C55A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B2618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6188"/>
  </w:style>
  <w:style w:type="paragraph" w:customStyle="1" w:styleId="ConsPlusTitle">
    <w:name w:val="ConsPlusTitle"/>
    <w:rsid w:val="00B261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261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B26188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s02">
    <w:name w:val="s02"/>
    <w:rsid w:val="00B26188"/>
    <w:rPr>
      <w:rFonts w:ascii="Arial" w:hAnsi="Arial" w:cs="Arial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E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67619"/>
    <w:pPr>
      <w:keepNext/>
      <w:widowControl w:val="0"/>
      <w:outlineLvl w:val="1"/>
    </w:pPr>
    <w:rPr>
      <w:rFonts w:ascii="Times New Roman" w:hAnsi="Times New Roman" w:cs="Times New Roman"/>
      <w:snapToGrid w:val="0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188"/>
    <w:pPr>
      <w:keepNext/>
      <w:keepLines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20E3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520E3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D520E3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520E3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6761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7">
    <w:name w:val="Table Grid"/>
    <w:basedOn w:val="a1"/>
    <w:uiPriority w:val="59"/>
    <w:rsid w:val="00112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13FFF"/>
    <w:rPr>
      <w:rFonts w:ascii="Arial" w:eastAsia="Times New Roman" w:hAnsi="Arial" w:cs="Arial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13FFF"/>
    <w:rPr>
      <w:rFonts w:ascii="Arial" w:eastAsia="Times New Roman" w:hAnsi="Arial" w:cs="Arial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75E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C55A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B2618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6188"/>
  </w:style>
  <w:style w:type="paragraph" w:customStyle="1" w:styleId="ConsPlusTitle">
    <w:name w:val="ConsPlusTitle"/>
    <w:rsid w:val="00B261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261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B26188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s02">
    <w:name w:val="s02"/>
    <w:rsid w:val="00B26188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E2353-18FB-4B9C-883A-66B78D222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15</Pages>
  <Words>4820</Words>
  <Characters>27476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Саввина Валентина Константиновна</cp:lastModifiedBy>
  <cp:revision>9</cp:revision>
  <cp:lastPrinted>2021-01-19T14:00:00Z</cp:lastPrinted>
  <dcterms:created xsi:type="dcterms:W3CDTF">2021-01-12T09:50:00Z</dcterms:created>
  <dcterms:modified xsi:type="dcterms:W3CDTF">2021-01-28T06:11:00Z</dcterms:modified>
</cp:coreProperties>
</file>